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A2A4B" w14:textId="72C2AB23" w:rsidR="00846BA5" w:rsidRPr="00AB1069" w:rsidRDefault="00AB1069" w:rsidP="00AB1069">
      <w:pPr>
        <w:jc w:val="center"/>
        <w:rPr>
          <w:b/>
        </w:rPr>
      </w:pPr>
      <w:bookmarkStart w:id="0" w:name="_GoBack"/>
      <w:bookmarkEnd w:id="0"/>
      <w:r w:rsidRPr="00AB1069">
        <w:rPr>
          <w:b/>
        </w:rPr>
        <w:t>Would</w:t>
      </w:r>
      <w:r w:rsidR="00C5623C">
        <w:rPr>
          <w:b/>
        </w:rPr>
        <w:t xml:space="preserve"> You</w:t>
      </w:r>
      <w:r w:rsidRPr="00AB1069">
        <w:rPr>
          <w:b/>
        </w:rPr>
        <w:t xml:space="preserve"> Like to Use the Mazza Museum</w:t>
      </w:r>
      <w:r w:rsidR="00C5623C">
        <w:rPr>
          <w:b/>
        </w:rPr>
        <w:t xml:space="preserve"> with Your Class</w:t>
      </w:r>
      <w:r w:rsidRPr="00AB1069">
        <w:rPr>
          <w:b/>
        </w:rPr>
        <w:t>?</w:t>
      </w:r>
    </w:p>
    <w:p w14:paraId="6335572C" w14:textId="77777777" w:rsidR="00AB1069" w:rsidRDefault="00AB1069" w:rsidP="00AB1069">
      <w:pPr>
        <w:jc w:val="center"/>
      </w:pPr>
    </w:p>
    <w:p w14:paraId="105E25ED" w14:textId="3E213D77" w:rsidR="00AB1069" w:rsidRPr="00E95187" w:rsidRDefault="00390C49" w:rsidP="00AB1069">
      <w:pPr>
        <w:rPr>
          <w:i/>
        </w:rPr>
      </w:pPr>
      <w:r>
        <w:rPr>
          <w:i/>
        </w:rPr>
        <w:t>Contact</w:t>
      </w:r>
      <w:r w:rsidR="00AB1069" w:rsidRPr="00E95187">
        <w:rPr>
          <w:i/>
        </w:rPr>
        <w:t xml:space="preserve"> </w:t>
      </w:r>
    </w:p>
    <w:p w14:paraId="06E1C101" w14:textId="77777777" w:rsidR="00AB1069" w:rsidRDefault="00E95187" w:rsidP="00BF49C4">
      <w:pPr>
        <w:ind w:left="720"/>
      </w:pPr>
      <w:r>
        <w:t xml:space="preserve">Terry Olthouse, </w:t>
      </w:r>
      <w:r w:rsidR="00AB1069">
        <w:t>Education Coordinator, Mazza Museum</w:t>
      </w:r>
    </w:p>
    <w:p w14:paraId="1DB5F6EB" w14:textId="77777777" w:rsidR="00AB1069" w:rsidRDefault="00F275F9" w:rsidP="00BF49C4">
      <w:pPr>
        <w:ind w:left="720"/>
      </w:pPr>
      <w:hyperlink r:id="rId7" w:history="1">
        <w:r w:rsidR="00E95187" w:rsidRPr="008B71F0">
          <w:rPr>
            <w:rStyle w:val="Hyperlink"/>
          </w:rPr>
          <w:t>olthouse@findlay.edu</w:t>
        </w:r>
      </w:hyperlink>
      <w:r w:rsidR="00E95187">
        <w:t xml:space="preserve">, </w:t>
      </w:r>
      <w:r w:rsidR="00AB1069">
        <w:t>434-4777</w:t>
      </w:r>
    </w:p>
    <w:p w14:paraId="68CE47A5" w14:textId="77777777" w:rsidR="005D030C" w:rsidRDefault="005D030C" w:rsidP="00AB1069"/>
    <w:p w14:paraId="4C9F8093" w14:textId="77777777" w:rsidR="005D030C" w:rsidRPr="00E95187" w:rsidRDefault="005D030C" w:rsidP="00AB1069">
      <w:pPr>
        <w:rPr>
          <w:i/>
        </w:rPr>
      </w:pPr>
      <w:r w:rsidRPr="00E95187">
        <w:rPr>
          <w:i/>
        </w:rPr>
        <w:t>Please fill out</w:t>
      </w:r>
      <w:r w:rsidR="00E95187">
        <w:rPr>
          <w:i/>
        </w:rPr>
        <w:t xml:space="preserve"> online Adult Tour Request Form</w:t>
      </w:r>
    </w:p>
    <w:p w14:paraId="1E145601" w14:textId="77777777" w:rsidR="005D030C" w:rsidRDefault="005D030C" w:rsidP="00AB1069">
      <w:r>
        <w:tab/>
      </w:r>
      <w:r w:rsidR="00E95187">
        <w:t xml:space="preserve">Mazza Website: </w:t>
      </w:r>
      <w:hyperlink r:id="rId8" w:history="1">
        <w:r w:rsidR="00E95187" w:rsidRPr="008B71F0">
          <w:rPr>
            <w:rStyle w:val="Hyperlink"/>
          </w:rPr>
          <w:t>www.mazza</w:t>
        </w:r>
      </w:hyperlink>
      <w:r w:rsidR="00E95187">
        <w:t xml:space="preserve"> museum.org</w:t>
      </w:r>
    </w:p>
    <w:p w14:paraId="0D342C99" w14:textId="77777777" w:rsidR="00E95187" w:rsidRDefault="00E95187" w:rsidP="00AB1069">
      <w:r>
        <w:tab/>
        <w:t>Visit-&gt;Tours-&gt;Adult-&gt; Adult Tour Forms</w:t>
      </w:r>
    </w:p>
    <w:p w14:paraId="259FA0F5" w14:textId="77777777" w:rsidR="00E95187" w:rsidRDefault="00E95187" w:rsidP="00AB1069">
      <w:r>
        <w:tab/>
      </w:r>
      <w:hyperlink r:id="rId9" w:history="1">
        <w:r w:rsidRPr="008B71F0">
          <w:rPr>
            <w:rStyle w:val="Hyperlink"/>
          </w:rPr>
          <w:t>http://www.mazzamuseum.org/adult-tour-form/</w:t>
        </w:r>
      </w:hyperlink>
    </w:p>
    <w:p w14:paraId="77EE9365" w14:textId="77777777" w:rsidR="00E95187" w:rsidRDefault="00E95187" w:rsidP="00AB1069"/>
    <w:p w14:paraId="169972F8" w14:textId="77777777" w:rsidR="00AB1069" w:rsidRPr="00E95187" w:rsidRDefault="005D030C" w:rsidP="00AB1069">
      <w:pPr>
        <w:rPr>
          <w:i/>
        </w:rPr>
      </w:pPr>
      <w:r w:rsidRPr="00E95187">
        <w:rPr>
          <w:i/>
        </w:rPr>
        <w:t>Three Options</w:t>
      </w:r>
      <w:r w:rsidR="00AB1069" w:rsidRPr="00E95187">
        <w:rPr>
          <w:i/>
        </w:rPr>
        <w:t>:</w:t>
      </w:r>
      <w:r w:rsidRPr="00E95187">
        <w:rPr>
          <w:i/>
        </w:rPr>
        <w:t xml:space="preserve"> Customized Tours, Museum Introductions or Gallery Time</w:t>
      </w:r>
    </w:p>
    <w:p w14:paraId="79E33000" w14:textId="77777777" w:rsidR="005D030C" w:rsidRDefault="005D030C" w:rsidP="00AB1069">
      <w:r>
        <w:t xml:space="preserve">Tours: </w:t>
      </w:r>
    </w:p>
    <w:p w14:paraId="1BB560EB" w14:textId="77777777" w:rsidR="00AB1069" w:rsidRDefault="00AB1069" w:rsidP="00AB1069">
      <w:pPr>
        <w:ind w:firstLine="720"/>
      </w:pPr>
      <w:r>
        <w:t>ENIN 030 Beginning Level Listening for Non-Native Speakers-Judy Nikles</w:t>
      </w:r>
      <w:r w:rsidR="00557A50">
        <w:t>,</w:t>
      </w:r>
    </w:p>
    <w:p w14:paraId="1853E706" w14:textId="77777777" w:rsidR="00AB1069" w:rsidRDefault="00AB1069" w:rsidP="00AB1069">
      <w:pPr>
        <w:ind w:firstLine="720"/>
      </w:pPr>
      <w:r>
        <w:t>Judi Suman</w:t>
      </w:r>
      <w:r w:rsidR="00557A50">
        <w:t>,</w:t>
      </w:r>
      <w:r w:rsidR="00557A50" w:rsidRPr="00557A50">
        <w:t xml:space="preserve"> </w:t>
      </w:r>
      <w:r w:rsidR="00557A50" w:rsidRPr="0042225A">
        <w:t>Dorothy Mayne</w:t>
      </w:r>
      <w:r w:rsidR="00557A50">
        <w:t>,</w:t>
      </w:r>
      <w:r w:rsidR="00557A50" w:rsidRPr="00557A50">
        <w:t xml:space="preserve"> </w:t>
      </w:r>
      <w:r w:rsidR="00557A50">
        <w:t>Don Beck</w:t>
      </w:r>
    </w:p>
    <w:p w14:paraId="65D287E0" w14:textId="77777777" w:rsidR="00AB1069" w:rsidRDefault="00AB1069" w:rsidP="00AB1069">
      <w:pPr>
        <w:ind w:firstLine="720"/>
      </w:pPr>
      <w:r>
        <w:t>THEA 230 Creative Dramatics-Vicki McClurkin</w:t>
      </w:r>
    </w:p>
    <w:p w14:paraId="58B38D24" w14:textId="77777777" w:rsidR="00AB1069" w:rsidRDefault="00557A50" w:rsidP="00AB1069">
      <w:pPr>
        <w:ind w:firstLine="720"/>
      </w:pPr>
      <w:r>
        <w:t>KAKE students-Dr. Chris Sippel</w:t>
      </w:r>
    </w:p>
    <w:p w14:paraId="7B3A8613" w14:textId="77777777" w:rsidR="00AB1069" w:rsidRDefault="00AB1069" w:rsidP="00AB1069">
      <w:pPr>
        <w:ind w:firstLine="720"/>
      </w:pPr>
      <w:r>
        <w:t>EDUC 104 Introduction to Academic Writing-Pam Cochran</w:t>
      </w:r>
    </w:p>
    <w:p w14:paraId="0F368B9B" w14:textId="77777777" w:rsidR="00AB1069" w:rsidRDefault="00AB1069" w:rsidP="005D030C">
      <w:pPr>
        <w:ind w:firstLine="720"/>
      </w:pPr>
      <w:r>
        <w:t>EDUC 311 Children &amp; Adolescent Literature-Dr. Kim Forget</w:t>
      </w:r>
    </w:p>
    <w:p w14:paraId="497CA9BD" w14:textId="636FA9C1" w:rsidR="00BF49C4" w:rsidRPr="00476056" w:rsidRDefault="00BF49C4" w:rsidP="005D030C">
      <w:pPr>
        <w:ind w:firstLine="720"/>
      </w:pPr>
      <w:r>
        <w:t>EDUC 161 Teaching as a Profession-Missy Recker</w:t>
      </w:r>
    </w:p>
    <w:p w14:paraId="3A9660CC" w14:textId="77777777" w:rsidR="00AB1069" w:rsidRDefault="00AB1069" w:rsidP="005D030C">
      <w:pPr>
        <w:ind w:firstLine="720"/>
      </w:pPr>
      <w:r>
        <w:t xml:space="preserve">ENGL  African American </w:t>
      </w:r>
      <w:r w:rsidR="005D030C">
        <w:t>Literature: Rhetoric-Dr. Christine Denecker</w:t>
      </w:r>
    </w:p>
    <w:p w14:paraId="360C4162" w14:textId="3EA7E157" w:rsidR="005D030C" w:rsidRDefault="00BF49C4" w:rsidP="005D030C">
      <w:pPr>
        <w:ind w:firstLine="720"/>
      </w:pPr>
      <w:r>
        <w:t>GEND 200.1</w:t>
      </w:r>
      <w:r w:rsidR="005D030C">
        <w:t xml:space="preserve"> Gender Studies-Dr. Christine Tully</w:t>
      </w:r>
    </w:p>
    <w:p w14:paraId="0F352D30" w14:textId="67A3CD7D" w:rsidR="00AB1069" w:rsidRDefault="005D030C" w:rsidP="00AB1069">
      <w:r>
        <w:t>Mazza Introduction</w:t>
      </w:r>
      <w:r w:rsidR="00E67D48">
        <w:t>s</w:t>
      </w:r>
      <w:r>
        <w:t>:</w:t>
      </w:r>
    </w:p>
    <w:p w14:paraId="06134316" w14:textId="57DE0162" w:rsidR="005D030C" w:rsidRDefault="005D030C" w:rsidP="005D030C">
      <w:pPr>
        <w:ind w:left="720"/>
      </w:pPr>
      <w:r>
        <w:t xml:space="preserve">ENGL 318 Visual Rhetoric-Dr. Elkie Burnside </w:t>
      </w:r>
    </w:p>
    <w:p w14:paraId="2C0162C2" w14:textId="77777777" w:rsidR="005D030C" w:rsidRDefault="005D030C" w:rsidP="005D030C">
      <w:pPr>
        <w:ind w:left="720"/>
      </w:pPr>
      <w:r>
        <w:t>ENGL 282 Intro to Writing for the Sciences-Dr. Elkie Burnside</w:t>
      </w:r>
    </w:p>
    <w:p w14:paraId="4C36760E" w14:textId="1C3FD513" w:rsidR="005D030C" w:rsidRDefault="005D030C" w:rsidP="005D030C">
      <w:pPr>
        <w:ind w:left="720"/>
      </w:pPr>
      <w:r>
        <w:t>ENGL 272 Intro to Tech Communication-</w:t>
      </w:r>
      <w:r w:rsidR="00557A50">
        <w:t>Dr.</w:t>
      </w:r>
      <w:r>
        <w:t xml:space="preserve"> Elkie Burnside </w:t>
      </w:r>
    </w:p>
    <w:p w14:paraId="605BDF29" w14:textId="66691050" w:rsidR="005D030C" w:rsidRDefault="00E67D48" w:rsidP="005D030C">
      <w:pPr>
        <w:ind w:left="720"/>
      </w:pPr>
      <w:r>
        <w:t xml:space="preserve">EDUC 515 </w:t>
      </w:r>
      <w:r w:rsidR="005D030C">
        <w:t>Art of Picture Books-Dr. Melissa Cain</w:t>
      </w:r>
    </w:p>
    <w:p w14:paraId="3F8D0D33" w14:textId="77777777" w:rsidR="005D030C" w:rsidRDefault="005D030C" w:rsidP="005D030C">
      <w:pPr>
        <w:ind w:left="720"/>
      </w:pPr>
      <w:r>
        <w:t>ART 360 Advanced Illustration-Anne Beckman</w:t>
      </w:r>
    </w:p>
    <w:p w14:paraId="2140272F" w14:textId="77777777" w:rsidR="005D030C" w:rsidRDefault="005D030C" w:rsidP="005D030C">
      <w:pPr>
        <w:ind w:left="720"/>
      </w:pPr>
      <w:r>
        <w:t>ACAD 190</w:t>
      </w:r>
      <w:r w:rsidRPr="005D030C">
        <w:t xml:space="preserve"> </w:t>
      </w:r>
      <w:r>
        <w:t>Liberal Arts First year Seminar-Dr. Diana Montague</w:t>
      </w:r>
    </w:p>
    <w:p w14:paraId="352BFEC1" w14:textId="77777777" w:rsidR="005D030C" w:rsidRDefault="005D030C" w:rsidP="005D030C">
      <w:r>
        <w:t>Reserving Museum Time:</w:t>
      </w:r>
    </w:p>
    <w:p w14:paraId="73D9134B" w14:textId="0755CC1C" w:rsidR="005D030C" w:rsidRDefault="00BF49C4" w:rsidP="005D030C">
      <w:pPr>
        <w:ind w:left="720"/>
      </w:pPr>
      <w:r>
        <w:t>ART 210</w:t>
      </w:r>
      <w:r w:rsidR="005D030C">
        <w:t xml:space="preserve"> Introduction to Drawing-Valerie Escabedo,</w:t>
      </w:r>
    </w:p>
    <w:p w14:paraId="69C614A3" w14:textId="77777777" w:rsidR="005D030C" w:rsidRDefault="005D030C" w:rsidP="005D030C">
      <w:pPr>
        <w:ind w:left="720"/>
      </w:pPr>
      <w:r>
        <w:t>ENGL 202</w:t>
      </w:r>
      <w:r w:rsidRPr="005D030C">
        <w:t xml:space="preserve"> </w:t>
      </w:r>
      <w:r>
        <w:t>Dr. Courtney Bates</w:t>
      </w:r>
    </w:p>
    <w:p w14:paraId="6F129CBC" w14:textId="77777777" w:rsidR="005D030C" w:rsidRDefault="005D030C" w:rsidP="005D030C">
      <w:pPr>
        <w:ind w:firstLine="720"/>
      </w:pPr>
      <w:r>
        <w:t>ENGL 202</w:t>
      </w:r>
      <w:r w:rsidRPr="005D030C">
        <w:t xml:space="preserve"> </w:t>
      </w:r>
      <w:r>
        <w:t xml:space="preserve">Dr. Courtney Bates  </w:t>
      </w:r>
    </w:p>
    <w:p w14:paraId="3813CB3D" w14:textId="77777777" w:rsidR="005D030C" w:rsidRDefault="005D030C" w:rsidP="005D030C">
      <w:pPr>
        <w:ind w:left="720"/>
      </w:pPr>
      <w:r>
        <w:t>EDUC 311 Children &amp; Adolescent Literature-Dr. Kim Forget</w:t>
      </w:r>
    </w:p>
    <w:p w14:paraId="6A68AF36" w14:textId="77777777" w:rsidR="005D030C" w:rsidRDefault="005D030C" w:rsidP="005D030C">
      <w:pPr>
        <w:ind w:left="720"/>
      </w:pPr>
      <w:r>
        <w:t>HNRS 373 Scholarship of Creativity</w:t>
      </w:r>
      <w:r w:rsidR="00557A50">
        <w:t xml:space="preserve">- Dr. </w:t>
      </w:r>
      <w:r>
        <w:t>Dave Essinger</w:t>
      </w:r>
    </w:p>
    <w:p w14:paraId="4D169278" w14:textId="77777777" w:rsidR="005D030C" w:rsidRDefault="005D030C" w:rsidP="005D030C">
      <w:pPr>
        <w:ind w:left="720"/>
      </w:pPr>
    </w:p>
    <w:p w14:paraId="75FDD5FD" w14:textId="77777777" w:rsidR="00AB1069" w:rsidRPr="00E95187" w:rsidRDefault="00E95187" w:rsidP="005D030C">
      <w:pPr>
        <w:rPr>
          <w:i/>
        </w:rPr>
      </w:pPr>
      <w:r w:rsidRPr="00E95187">
        <w:rPr>
          <w:i/>
        </w:rPr>
        <w:t>FAQ</w:t>
      </w:r>
    </w:p>
    <w:p w14:paraId="2607474B" w14:textId="77777777" w:rsidR="00E95187" w:rsidRDefault="00E95187" w:rsidP="005D030C">
      <w:r>
        <w:tab/>
        <w:t>May our class go down the Mazza slide? Yes</w:t>
      </w:r>
    </w:p>
    <w:p w14:paraId="0046CFCF" w14:textId="7AE7F160" w:rsidR="00E95187" w:rsidRDefault="00E95187" w:rsidP="005D030C">
      <w:r>
        <w:tab/>
        <w:t>May we view videos about the Mazza artists? Yes, request ipads</w:t>
      </w:r>
      <w:r w:rsidR="00390C49">
        <w:t>/check out library</w:t>
      </w:r>
    </w:p>
    <w:p w14:paraId="379ED738" w14:textId="77777777" w:rsidR="00E95187" w:rsidRDefault="00E95187" w:rsidP="005D030C">
      <w:r>
        <w:tab/>
        <w:t>How are the galleries organized? By teaching units</w:t>
      </w:r>
    </w:p>
    <w:p w14:paraId="63B360D3" w14:textId="77777777" w:rsidR="00E95187" w:rsidRDefault="00E95187" w:rsidP="005D030C">
      <w:r>
        <w:tab/>
        <w:t>Are there self-guided tour booklets? Yes, in each gallery</w:t>
      </w:r>
    </w:p>
    <w:p w14:paraId="739672F0" w14:textId="2BB9BBD4" w:rsidR="00E95187" w:rsidRDefault="00E95187" w:rsidP="005D030C">
      <w:r>
        <w:tab/>
        <w:t>Wh</w:t>
      </w:r>
      <w:r w:rsidR="00390C49">
        <w:t>en may students browse on their own? O</w:t>
      </w:r>
      <w:r>
        <w:t>pen hours W-F noon-5, Sun 1-4</w:t>
      </w:r>
    </w:p>
    <w:p w14:paraId="6DC45DCA" w14:textId="0F676FF6" w:rsidR="00E95187" w:rsidRDefault="00E95187" w:rsidP="005D030C">
      <w:r>
        <w:tab/>
        <w:t>When is the art rotated? Every June</w:t>
      </w:r>
      <w:r w:rsidR="00390C49">
        <w:t>,</w:t>
      </w:r>
      <w:r>
        <w:t xml:space="preserve"> new art replaces former art</w:t>
      </w:r>
    </w:p>
    <w:p w14:paraId="214F1149" w14:textId="77777777" w:rsidR="00DA60C1" w:rsidRDefault="00557A50" w:rsidP="005D030C">
      <w:r>
        <w:tab/>
        <w:t>How can I align</w:t>
      </w:r>
      <w:r w:rsidR="00DA60C1">
        <w:t xml:space="preserve"> M</w:t>
      </w:r>
      <w:r>
        <w:t>azza Museum artwork with</w:t>
      </w:r>
      <w:r w:rsidR="00DA60C1">
        <w:t xml:space="preserve"> my class? Let’s talk more.</w:t>
      </w:r>
    </w:p>
    <w:sectPr w:rsidR="00DA60C1" w:rsidSect="00E95187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76D96"/>
    <w:multiLevelType w:val="hybridMultilevel"/>
    <w:tmpl w:val="CB5C35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69"/>
    <w:rsid w:val="00390C49"/>
    <w:rsid w:val="00557A50"/>
    <w:rsid w:val="005D030C"/>
    <w:rsid w:val="00846BA5"/>
    <w:rsid w:val="00AB1069"/>
    <w:rsid w:val="00BF49C4"/>
    <w:rsid w:val="00C5623C"/>
    <w:rsid w:val="00DA60C1"/>
    <w:rsid w:val="00E67D48"/>
    <w:rsid w:val="00E95187"/>
    <w:rsid w:val="00F2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7F82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0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51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0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51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za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mailto:olthouse@findlay.ed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zzamuseum.org/adult-tour-form/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81cbc62-9c94-4650-91c8-fbcdad032e96">65M42YJNURMD-775168313-16</_dlc_DocId>
    <_dlc_DocIdUrl xmlns="881cbc62-9c94-4650-91c8-fbcdad032e96">
      <Url>https://www.findlay.edu/offices/academic/center-teaching-excellence/teaching-symposium/2015/_layouts/15/DocIdRedir.aspx?ID=65M42YJNURMD-775168313-16</Url>
      <Description>65M42YJNURMD-775168313-16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6D51E2CFD2848A178C7684296005C" ma:contentTypeVersion="5" ma:contentTypeDescription="Create a new document." ma:contentTypeScope="" ma:versionID="627048ece88866bbfa85b3c80aae1781">
  <xsd:schema xmlns:xsd="http://www.w3.org/2001/XMLSchema" xmlns:xs="http://www.w3.org/2001/XMLSchema" xmlns:p="http://schemas.microsoft.com/office/2006/metadata/properties" xmlns:ns1="http://schemas.microsoft.com/sharepoint/v3" xmlns:ns2="881cbc62-9c94-4650-91c8-fbcdad032e96" targetNamespace="http://schemas.microsoft.com/office/2006/metadata/properties" ma:root="true" ma:fieldsID="ae41fa0c478f1273e25297eebc29c6a5" ns1:_="" ns2:_="">
    <xsd:import namespace="http://schemas.microsoft.com/sharepoint/v3"/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6C51A36-A47A-4350-AE0B-CDBDFC72570C}"/>
</file>

<file path=customXml/itemProps2.xml><?xml version="1.0" encoding="utf-8"?>
<ds:datastoreItem xmlns:ds="http://schemas.openxmlformats.org/officeDocument/2006/customXml" ds:itemID="{D76F4839-A5A9-477C-B79E-EE547487F18A}"/>
</file>

<file path=customXml/itemProps3.xml><?xml version="1.0" encoding="utf-8"?>
<ds:datastoreItem xmlns:ds="http://schemas.openxmlformats.org/officeDocument/2006/customXml" ds:itemID="{5D2E67C8-6BCB-46D5-850E-6EEC407D8D50}"/>
</file>

<file path=customXml/itemProps4.xml><?xml version="1.0" encoding="utf-8"?>
<ds:datastoreItem xmlns:ds="http://schemas.openxmlformats.org/officeDocument/2006/customXml" ds:itemID="{EA96A0BA-3FEB-4D88-8524-D8031954380D}"/>
</file>

<file path=customXml/itemProps5.xml><?xml version="1.0" encoding="utf-8"?>
<ds:datastoreItem xmlns:ds="http://schemas.openxmlformats.org/officeDocument/2006/customXml" ds:itemID="{C7D052C1-9123-4AC9-84C4-F71F7E220D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Findlay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</dc:creator>
  <cp:lastModifiedBy>Sarah Fedirka</cp:lastModifiedBy>
  <cp:revision>2</cp:revision>
  <cp:lastPrinted>2015-03-14T14:47:00Z</cp:lastPrinted>
  <dcterms:created xsi:type="dcterms:W3CDTF">2015-05-20T17:00:00Z</dcterms:created>
  <dcterms:modified xsi:type="dcterms:W3CDTF">2015-05-20T17:00:00Z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0x0101006916D51E2CFD2848A178C7684296005C</vt:lpwstr>
  </property>
  <property fmtid="{D5CDD505-2E9C-101B-9397-08002B2CF9AE}" pid="3" name="TemplateUrl">
    <vt:lpwstr/>
  </property>
  <property fmtid="{D5CDD505-2E9C-101B-9397-08002B2CF9AE}" pid="4" name="Order">
    <vt:r8>1600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dlc_DocIdItemGuid">
    <vt:lpwstr>e3fd24fb-781e-48b7-8e7e-35ea319b60ea</vt:lpwstr>
  </property>
</Properties>
</file>