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39AB3" w14:textId="7D4605C6" w:rsidR="000E10E1" w:rsidRPr="000E10E1" w:rsidRDefault="000E10E1" w:rsidP="000E10E1">
      <w:pPr>
        <w:rPr>
          <w:rFonts w:ascii="Calibri" w:eastAsia="Times New Roman" w:hAnsi="Calibri" w:cs="Calibri"/>
          <w:color w:val="000000"/>
          <w:sz w:val="30"/>
          <w:szCs w:val="30"/>
        </w:rPr>
      </w:pPr>
      <w:r w:rsidRPr="000E10E1">
        <w:rPr>
          <w:rFonts w:ascii="Calibri" w:eastAsia="Times New Roman" w:hAnsi="Calibri" w:cs="Calibri"/>
          <w:color w:val="000000"/>
          <w:sz w:val="30"/>
          <w:szCs w:val="30"/>
        </w:rPr>
        <w:t>February 15 COVID Case Data Update</w:t>
      </w:r>
    </w:p>
    <w:p w14:paraId="76B2AC6D" w14:textId="77777777" w:rsidR="000E10E1" w:rsidRPr="000E10E1" w:rsidRDefault="000E10E1" w:rsidP="000E10E1">
      <w:pPr>
        <w:rPr>
          <w:rFonts w:ascii="Calibri" w:eastAsia="Times New Roman" w:hAnsi="Calibri" w:cs="Calibri"/>
          <w:color w:val="000000"/>
        </w:rPr>
      </w:pPr>
      <w:r w:rsidRPr="000E10E1">
        <w:rPr>
          <w:rFonts w:ascii="Calibri" w:eastAsia="Times New Roman" w:hAnsi="Calibri" w:cs="Calibri"/>
          <w:color w:val="000000"/>
        </w:rPr>
        <w:t> </w:t>
      </w:r>
    </w:p>
    <w:p w14:paraId="3CC80D77" w14:textId="07E2C971" w:rsidR="000E10E1" w:rsidRPr="000E10E1" w:rsidRDefault="000E10E1" w:rsidP="000E10E1">
      <w:pPr>
        <w:rPr>
          <w:rFonts w:ascii="Calibri" w:eastAsia="Times New Roman" w:hAnsi="Calibri" w:cs="Calibri"/>
          <w:color w:val="000000"/>
        </w:rPr>
      </w:pPr>
      <w:r w:rsidRPr="000E10E1">
        <w:rPr>
          <w:rFonts w:ascii="Calibri" w:eastAsia="Times New Roman" w:hAnsi="Calibri" w:cs="Calibri"/>
          <w:color w:val="000000"/>
        </w:rPr>
        <w:t>Here are the current COVID updates for this week.</w:t>
      </w:r>
    </w:p>
    <w:p w14:paraId="1ED2039F" w14:textId="7C970C99" w:rsidR="000E10E1" w:rsidRPr="000E10E1" w:rsidRDefault="000E10E1" w:rsidP="000E10E1">
      <w:pPr>
        <w:numPr>
          <w:ilvl w:val="0"/>
          <w:numId w:val="1"/>
        </w:numPr>
        <w:rPr>
          <w:rFonts w:ascii="Calibri" w:eastAsia="Times New Roman" w:hAnsi="Calibri" w:cs="Calibri"/>
          <w:color w:val="000000"/>
        </w:rPr>
      </w:pPr>
      <w:r w:rsidRPr="000E10E1">
        <w:rPr>
          <w:rFonts w:ascii="Calibri" w:eastAsia="Times New Roman" w:hAnsi="Calibri" w:cs="Calibri"/>
          <w:color w:val="000000"/>
        </w:rPr>
        <w:t>For the week of 2/7-2/13 - we administered 272 tests; there were 21 active positive cases; and 56 people were in quarantine (see </w:t>
      </w:r>
      <w:hyperlink r:id="rId5" w:history="1">
        <w:r w:rsidRPr="000E10E1">
          <w:rPr>
            <w:rFonts w:ascii="Calibri" w:eastAsia="Times New Roman" w:hAnsi="Calibri" w:cs="Calibri"/>
            <w:color w:val="954F72"/>
            <w:u w:val="single"/>
          </w:rPr>
          <w:t>COVID-19 Dashboard</w:t>
        </w:r>
      </w:hyperlink>
      <w:r w:rsidRPr="000E10E1">
        <w:rPr>
          <w:rFonts w:ascii="Calibri" w:eastAsia="Times New Roman" w:hAnsi="Calibri" w:cs="Calibri"/>
          <w:color w:val="000000"/>
        </w:rPr>
        <w:t> for more detail).</w:t>
      </w:r>
    </w:p>
    <w:p w14:paraId="61FB9F40" w14:textId="6C66C4A2" w:rsidR="000E10E1" w:rsidRPr="000E10E1" w:rsidRDefault="000E10E1" w:rsidP="000E10E1">
      <w:pPr>
        <w:numPr>
          <w:ilvl w:val="0"/>
          <w:numId w:val="2"/>
        </w:numPr>
        <w:rPr>
          <w:rFonts w:ascii="Calibri" w:eastAsia="Times New Roman" w:hAnsi="Calibri" w:cs="Calibri"/>
          <w:color w:val="000000"/>
        </w:rPr>
      </w:pPr>
      <w:r w:rsidRPr="000E10E1">
        <w:rPr>
          <w:rFonts w:ascii="Calibri" w:eastAsia="Times New Roman" w:hAnsi="Calibri" w:cs="Calibri"/>
          <w:color w:val="000000"/>
        </w:rPr>
        <w:t>The Cosiano Center has been approved to administer the COVID vaccine when it becomes available for University students and employees. We have not been informed regarding the timeline for availability of vaccine, but will notify the campus as soon as we receive that information.</w:t>
      </w:r>
    </w:p>
    <w:p w14:paraId="0D193DAF" w14:textId="77777777" w:rsidR="000E10E1" w:rsidRPr="000E10E1" w:rsidRDefault="000E10E1" w:rsidP="000E10E1">
      <w:pPr>
        <w:numPr>
          <w:ilvl w:val="0"/>
          <w:numId w:val="3"/>
        </w:numPr>
        <w:rPr>
          <w:rFonts w:ascii="Calibri" w:eastAsia="Times New Roman" w:hAnsi="Calibri" w:cs="Calibri"/>
          <w:color w:val="000000"/>
        </w:rPr>
      </w:pPr>
      <w:r w:rsidRPr="000E10E1">
        <w:rPr>
          <w:rFonts w:ascii="Calibri" w:eastAsia="Times New Roman" w:hAnsi="Calibri" w:cs="Calibri"/>
          <w:color w:val="000000"/>
        </w:rPr>
        <w:t>Please remember the following guidelines remain in place: </w:t>
      </w:r>
    </w:p>
    <w:p w14:paraId="1C60177A" w14:textId="77777777" w:rsidR="000E10E1" w:rsidRPr="000E10E1" w:rsidRDefault="000E10E1" w:rsidP="000E10E1">
      <w:pPr>
        <w:numPr>
          <w:ilvl w:val="1"/>
          <w:numId w:val="4"/>
        </w:numPr>
        <w:rPr>
          <w:rFonts w:eastAsia="Times New Roman" w:cstheme="minorHAnsi"/>
          <w:color w:val="000000"/>
        </w:rPr>
      </w:pPr>
      <w:r w:rsidRPr="000E10E1">
        <w:rPr>
          <w:rFonts w:eastAsia="Times New Roman" w:cstheme="minorHAnsi"/>
          <w:color w:val="000000"/>
        </w:rPr>
        <w:t>On campus</w:t>
      </w:r>
    </w:p>
    <w:p w14:paraId="2D715FF0" w14:textId="77777777" w:rsidR="000E10E1" w:rsidRPr="000E10E1" w:rsidRDefault="000E10E1" w:rsidP="000E10E1">
      <w:pPr>
        <w:numPr>
          <w:ilvl w:val="2"/>
          <w:numId w:val="4"/>
        </w:numPr>
        <w:spacing w:before="100" w:beforeAutospacing="1" w:after="100" w:afterAutospacing="1"/>
        <w:rPr>
          <w:rFonts w:eastAsia="Times New Roman" w:cstheme="minorHAnsi"/>
          <w:color w:val="000000"/>
        </w:rPr>
      </w:pPr>
      <w:r w:rsidRPr="000E10E1">
        <w:rPr>
          <w:rFonts w:eastAsia="Times New Roman" w:cstheme="minorHAnsi"/>
          <w:color w:val="000000"/>
        </w:rPr>
        <w:t>Wear a face covering </w:t>
      </w:r>
      <w:r w:rsidRPr="000E10E1">
        <w:rPr>
          <w:rFonts w:eastAsia="Times New Roman" w:cstheme="minorHAnsi"/>
          <w:i/>
          <w:iCs/>
          <w:color w:val="000000"/>
        </w:rPr>
        <w:t>inside</w:t>
      </w:r>
      <w:r w:rsidRPr="000E10E1">
        <w:rPr>
          <w:rFonts w:eastAsia="Times New Roman" w:cstheme="minorHAnsi"/>
          <w:color w:val="000000"/>
        </w:rPr>
        <w:t> all buildings (classrooms, hallways, offices, public spaces, and common areas).</w:t>
      </w:r>
    </w:p>
    <w:p w14:paraId="717A5200" w14:textId="77777777" w:rsidR="000E10E1" w:rsidRPr="000E10E1" w:rsidRDefault="000E10E1" w:rsidP="000E10E1">
      <w:pPr>
        <w:numPr>
          <w:ilvl w:val="2"/>
          <w:numId w:val="4"/>
        </w:numPr>
        <w:spacing w:before="100" w:beforeAutospacing="1" w:after="100" w:afterAutospacing="1"/>
        <w:rPr>
          <w:rFonts w:eastAsia="Times New Roman" w:cstheme="minorHAnsi"/>
          <w:color w:val="000000"/>
        </w:rPr>
      </w:pPr>
      <w:r w:rsidRPr="000E10E1">
        <w:rPr>
          <w:rFonts w:eastAsia="Times New Roman" w:cstheme="minorHAnsi"/>
          <w:color w:val="000000"/>
        </w:rPr>
        <w:t>Wear a face covering </w:t>
      </w:r>
      <w:r w:rsidRPr="000E10E1">
        <w:rPr>
          <w:rFonts w:eastAsia="Times New Roman" w:cstheme="minorHAnsi"/>
          <w:i/>
          <w:iCs/>
          <w:color w:val="000000"/>
        </w:rPr>
        <w:t>outside</w:t>
      </w:r>
      <w:r w:rsidRPr="000E10E1">
        <w:rPr>
          <w:rFonts w:eastAsia="Times New Roman" w:cstheme="minorHAnsi"/>
          <w:color w:val="000000"/>
        </w:rPr>
        <w:t> when safe physical distancing from others (at least six feet) is not possible.</w:t>
      </w:r>
    </w:p>
    <w:p w14:paraId="7CA8C5B4" w14:textId="77777777" w:rsidR="000E10E1" w:rsidRPr="000E10E1" w:rsidRDefault="000E10E1" w:rsidP="000E10E1">
      <w:pPr>
        <w:numPr>
          <w:ilvl w:val="2"/>
          <w:numId w:val="4"/>
        </w:numPr>
        <w:spacing w:before="100" w:beforeAutospacing="1" w:after="100" w:afterAutospacing="1"/>
        <w:rPr>
          <w:rFonts w:eastAsia="Times New Roman" w:cstheme="minorHAnsi"/>
          <w:color w:val="000000"/>
        </w:rPr>
      </w:pPr>
      <w:r w:rsidRPr="000E10E1">
        <w:rPr>
          <w:rFonts w:eastAsia="Times New Roman" w:cstheme="minorHAnsi"/>
          <w:color w:val="000000"/>
        </w:rPr>
        <w:t>Ask others politely to wear a face covering if you see they are not.</w:t>
      </w:r>
    </w:p>
    <w:p w14:paraId="71B58665" w14:textId="77777777" w:rsidR="000E10E1" w:rsidRPr="000E10E1" w:rsidRDefault="000E10E1" w:rsidP="000E10E1">
      <w:pPr>
        <w:numPr>
          <w:ilvl w:val="2"/>
          <w:numId w:val="4"/>
        </w:numPr>
        <w:spacing w:before="100" w:beforeAutospacing="1" w:after="100" w:afterAutospacing="1"/>
        <w:rPr>
          <w:rFonts w:eastAsia="Times New Roman" w:cstheme="minorHAnsi"/>
          <w:color w:val="000000"/>
        </w:rPr>
      </w:pPr>
      <w:r w:rsidRPr="000E10E1">
        <w:rPr>
          <w:rFonts w:eastAsia="Times New Roman" w:cstheme="minorHAnsi"/>
          <w:color w:val="000000"/>
        </w:rPr>
        <w:t>Remember that eating in class is not permitted since face coverings must be worn while in class.</w:t>
      </w:r>
    </w:p>
    <w:p w14:paraId="5BF1C235" w14:textId="77777777" w:rsidR="000E10E1" w:rsidRPr="000E10E1" w:rsidRDefault="000E10E1" w:rsidP="000E10E1">
      <w:pPr>
        <w:numPr>
          <w:ilvl w:val="2"/>
          <w:numId w:val="4"/>
        </w:numPr>
        <w:spacing w:before="100" w:beforeAutospacing="1" w:after="100" w:afterAutospacing="1"/>
        <w:rPr>
          <w:rFonts w:eastAsia="Times New Roman" w:cstheme="minorHAnsi"/>
          <w:color w:val="000000"/>
        </w:rPr>
      </w:pPr>
      <w:r w:rsidRPr="000E10E1">
        <w:rPr>
          <w:rFonts w:eastAsia="Times New Roman" w:cstheme="minorHAnsi"/>
          <w:color w:val="000000"/>
        </w:rPr>
        <w:t>Remember to use the wipes provided in class and meeting rooms to clean surfaces when you enter those areas.</w:t>
      </w:r>
    </w:p>
    <w:p w14:paraId="64B44C49" w14:textId="77777777" w:rsidR="000E10E1" w:rsidRPr="000E10E1" w:rsidRDefault="000E10E1" w:rsidP="000E10E1">
      <w:pPr>
        <w:numPr>
          <w:ilvl w:val="2"/>
          <w:numId w:val="4"/>
        </w:numPr>
        <w:spacing w:before="100" w:beforeAutospacing="1" w:after="100" w:afterAutospacing="1"/>
        <w:rPr>
          <w:rFonts w:eastAsia="Times New Roman" w:cstheme="minorHAnsi"/>
          <w:color w:val="000000"/>
        </w:rPr>
      </w:pPr>
      <w:r w:rsidRPr="000E10E1">
        <w:rPr>
          <w:rFonts w:eastAsia="Times New Roman" w:cstheme="minorHAnsi"/>
          <w:color w:val="000000"/>
        </w:rPr>
        <w:t>When in Henderson, the CBSL/AMU/Winebrenner/Davis St. Building common areas, wear face coverings at all times except when you are actually in the direct act of eating or drinking.</w:t>
      </w:r>
    </w:p>
    <w:p w14:paraId="73DF6EF9" w14:textId="77777777" w:rsidR="000E10E1" w:rsidRPr="000E10E1" w:rsidRDefault="000E10E1" w:rsidP="000E10E1">
      <w:pPr>
        <w:numPr>
          <w:ilvl w:val="1"/>
          <w:numId w:val="4"/>
        </w:numPr>
        <w:spacing w:before="100" w:beforeAutospacing="1" w:after="100" w:afterAutospacing="1"/>
        <w:rPr>
          <w:rFonts w:eastAsia="Times New Roman" w:cstheme="minorHAnsi"/>
          <w:color w:val="000000"/>
        </w:rPr>
      </w:pPr>
      <w:r w:rsidRPr="000E10E1">
        <w:rPr>
          <w:rFonts w:eastAsia="Times New Roman" w:cstheme="minorHAnsi"/>
          <w:color w:val="000000"/>
        </w:rPr>
        <w:t>Off campus</w:t>
      </w:r>
    </w:p>
    <w:p w14:paraId="5DB13A38" w14:textId="77777777" w:rsidR="000E10E1" w:rsidRPr="000E10E1" w:rsidRDefault="000E10E1" w:rsidP="000E10E1">
      <w:pPr>
        <w:numPr>
          <w:ilvl w:val="2"/>
          <w:numId w:val="4"/>
        </w:numPr>
        <w:spacing w:before="100" w:beforeAutospacing="1" w:after="100" w:afterAutospacing="1"/>
        <w:rPr>
          <w:rFonts w:eastAsia="Times New Roman" w:cstheme="minorHAnsi"/>
          <w:color w:val="000000"/>
        </w:rPr>
      </w:pPr>
      <w:r w:rsidRPr="000E10E1">
        <w:rPr>
          <w:rFonts w:eastAsia="Times New Roman" w:cstheme="minorHAnsi"/>
          <w:color w:val="000000"/>
        </w:rPr>
        <w:t>Wear face coverings as required by the state of Ohio.</w:t>
      </w:r>
    </w:p>
    <w:p w14:paraId="7313689B" w14:textId="77777777" w:rsidR="000E10E1" w:rsidRPr="000E10E1" w:rsidRDefault="000E10E1" w:rsidP="000E10E1">
      <w:pPr>
        <w:numPr>
          <w:ilvl w:val="2"/>
          <w:numId w:val="4"/>
        </w:numPr>
        <w:spacing w:before="100" w:beforeAutospacing="1" w:after="100" w:afterAutospacing="1"/>
        <w:rPr>
          <w:rFonts w:eastAsia="Times New Roman" w:cstheme="minorHAnsi"/>
          <w:color w:val="000000"/>
        </w:rPr>
      </w:pPr>
      <w:r w:rsidRPr="000E10E1">
        <w:rPr>
          <w:rFonts w:eastAsia="Times New Roman" w:cstheme="minorHAnsi"/>
          <w:color w:val="000000"/>
        </w:rPr>
        <w:t>Maintain physical distance when around others.</w:t>
      </w:r>
    </w:p>
    <w:p w14:paraId="4AA10296" w14:textId="77777777" w:rsidR="000E10E1" w:rsidRPr="000E10E1" w:rsidRDefault="000E10E1" w:rsidP="000E10E1">
      <w:pPr>
        <w:numPr>
          <w:ilvl w:val="2"/>
          <w:numId w:val="4"/>
        </w:numPr>
        <w:spacing w:before="100" w:beforeAutospacing="1" w:after="100" w:afterAutospacing="1"/>
        <w:rPr>
          <w:rFonts w:eastAsia="Times New Roman" w:cstheme="minorHAnsi"/>
          <w:color w:val="000000"/>
        </w:rPr>
      </w:pPr>
      <w:r w:rsidRPr="000E10E1">
        <w:rPr>
          <w:rFonts w:eastAsia="Times New Roman" w:cstheme="minorHAnsi"/>
          <w:color w:val="000000"/>
        </w:rPr>
        <w:t>Avoid group gatherings of more than ten.</w:t>
      </w:r>
    </w:p>
    <w:p w14:paraId="1DED0D22" w14:textId="77777777" w:rsidR="000E10E1" w:rsidRPr="000E10E1" w:rsidRDefault="000E10E1" w:rsidP="000E10E1">
      <w:pPr>
        <w:numPr>
          <w:ilvl w:val="1"/>
          <w:numId w:val="4"/>
        </w:numPr>
        <w:spacing w:before="100" w:beforeAutospacing="1" w:after="100" w:afterAutospacing="1"/>
        <w:rPr>
          <w:rFonts w:eastAsia="Times New Roman" w:cstheme="minorHAnsi"/>
          <w:color w:val="000000"/>
        </w:rPr>
      </w:pPr>
      <w:r w:rsidRPr="000E10E1">
        <w:rPr>
          <w:rFonts w:eastAsia="Times New Roman" w:cstheme="minorHAnsi"/>
          <w:color w:val="000000"/>
        </w:rPr>
        <w:t>On or off campus</w:t>
      </w:r>
    </w:p>
    <w:p w14:paraId="2A1DA69F" w14:textId="77777777" w:rsidR="000E10E1" w:rsidRPr="000E10E1" w:rsidRDefault="000E10E1" w:rsidP="000E10E1">
      <w:pPr>
        <w:numPr>
          <w:ilvl w:val="2"/>
          <w:numId w:val="4"/>
        </w:numPr>
        <w:spacing w:before="100" w:beforeAutospacing="1" w:after="100" w:afterAutospacing="1"/>
        <w:rPr>
          <w:rFonts w:eastAsia="Times New Roman" w:cstheme="minorHAnsi"/>
          <w:color w:val="000000"/>
        </w:rPr>
      </w:pPr>
      <w:r w:rsidRPr="000E10E1">
        <w:rPr>
          <w:rFonts w:eastAsia="Times New Roman" w:cstheme="minorHAnsi"/>
          <w:color w:val="000000"/>
        </w:rPr>
        <w:t>Use the </w:t>
      </w:r>
      <w:hyperlink r:id="rId6" w:tgtFrame="_blank" w:history="1">
        <w:r w:rsidRPr="000E10E1">
          <w:rPr>
            <w:rFonts w:eastAsia="Times New Roman" w:cstheme="minorHAnsi"/>
            <w:color w:val="954F72"/>
            <w:u w:val="single"/>
          </w:rPr>
          <w:t>Daily Health Monitoring Tool</w:t>
        </w:r>
      </w:hyperlink>
      <w:r w:rsidRPr="000E10E1">
        <w:rPr>
          <w:rFonts w:eastAsia="Times New Roman" w:cstheme="minorHAnsi"/>
          <w:color w:val="000000"/>
        </w:rPr>
        <w:t> every day.</w:t>
      </w:r>
    </w:p>
    <w:p w14:paraId="4E8DF05C" w14:textId="77777777" w:rsidR="000E10E1" w:rsidRPr="000E10E1" w:rsidRDefault="000E10E1" w:rsidP="000E10E1">
      <w:pPr>
        <w:numPr>
          <w:ilvl w:val="2"/>
          <w:numId w:val="4"/>
        </w:numPr>
        <w:spacing w:before="100" w:beforeAutospacing="1" w:after="100" w:afterAutospacing="1"/>
        <w:rPr>
          <w:rFonts w:eastAsia="Times New Roman" w:cstheme="minorHAnsi"/>
          <w:color w:val="000000"/>
        </w:rPr>
      </w:pPr>
      <w:r w:rsidRPr="000E10E1">
        <w:rPr>
          <w:rFonts w:eastAsia="Times New Roman" w:cstheme="minorHAnsi"/>
          <w:color w:val="000000"/>
        </w:rPr>
        <w:t>Follow the </w:t>
      </w:r>
      <w:hyperlink r:id="rId7" w:history="1">
        <w:r w:rsidRPr="000E10E1">
          <w:rPr>
            <w:rFonts w:eastAsia="Times New Roman" w:cstheme="minorHAnsi"/>
            <w:color w:val="954F72"/>
            <w:u w:val="single"/>
          </w:rPr>
          <w:t>Oiler Pledge</w:t>
        </w:r>
      </w:hyperlink>
      <w:r w:rsidRPr="000E10E1">
        <w:rPr>
          <w:rFonts w:eastAsia="Times New Roman" w:cstheme="minorHAnsi"/>
          <w:color w:val="000000"/>
        </w:rPr>
        <w:t>.</w:t>
      </w:r>
    </w:p>
    <w:p w14:paraId="364AE804" w14:textId="77777777" w:rsidR="000E10E1" w:rsidRPr="000E10E1" w:rsidRDefault="000E10E1" w:rsidP="000E10E1">
      <w:pPr>
        <w:numPr>
          <w:ilvl w:val="2"/>
          <w:numId w:val="4"/>
        </w:numPr>
        <w:spacing w:before="100" w:beforeAutospacing="1" w:after="100" w:afterAutospacing="1"/>
        <w:rPr>
          <w:rFonts w:eastAsia="Times New Roman" w:cstheme="minorHAnsi"/>
          <w:color w:val="000000"/>
        </w:rPr>
      </w:pPr>
      <w:r w:rsidRPr="000E10E1">
        <w:rPr>
          <w:rFonts w:eastAsia="Times New Roman" w:cstheme="minorHAnsi"/>
          <w:color w:val="000000"/>
        </w:rPr>
        <w:t>Follow the </w:t>
      </w:r>
      <w:hyperlink r:id="rId8" w:history="1">
        <w:r w:rsidRPr="000E10E1">
          <w:rPr>
            <w:rFonts w:eastAsia="Times New Roman" w:cstheme="minorHAnsi"/>
            <w:color w:val="954F72"/>
            <w:u w:val="single"/>
          </w:rPr>
          <w:t>Oiler Start Safe &amp; Stay Safe Plan</w:t>
        </w:r>
      </w:hyperlink>
      <w:r w:rsidRPr="000E10E1">
        <w:rPr>
          <w:rFonts w:eastAsia="Times New Roman" w:cstheme="minorHAnsi"/>
          <w:color w:val="000000"/>
        </w:rPr>
        <w:t>.</w:t>
      </w:r>
    </w:p>
    <w:p w14:paraId="72B3BF30" w14:textId="77777777" w:rsidR="000E10E1" w:rsidRPr="000E10E1" w:rsidRDefault="000E10E1" w:rsidP="000E10E1">
      <w:pPr>
        <w:numPr>
          <w:ilvl w:val="2"/>
          <w:numId w:val="4"/>
        </w:numPr>
        <w:spacing w:before="100" w:beforeAutospacing="1" w:after="100" w:afterAutospacing="1"/>
        <w:rPr>
          <w:rFonts w:eastAsia="Times New Roman" w:cstheme="minorHAnsi"/>
          <w:color w:val="000000"/>
        </w:rPr>
      </w:pPr>
      <w:r w:rsidRPr="000E10E1">
        <w:rPr>
          <w:rFonts w:eastAsia="Times New Roman" w:cstheme="minorHAnsi"/>
          <w:color w:val="000000"/>
        </w:rPr>
        <w:t>If you don’t feel well, stay home and contact the Cosiano Health Center.</w:t>
      </w:r>
    </w:p>
    <w:p w14:paraId="307B7C3A" w14:textId="3EA447CF" w:rsidR="000E10E1" w:rsidRPr="000E10E1" w:rsidRDefault="000E10E1" w:rsidP="000E10E1">
      <w:pPr>
        <w:numPr>
          <w:ilvl w:val="2"/>
          <w:numId w:val="4"/>
        </w:numPr>
        <w:spacing w:before="100" w:beforeAutospacing="1"/>
        <w:rPr>
          <w:rFonts w:eastAsia="Times New Roman" w:cstheme="minorHAnsi"/>
          <w:color w:val="000000"/>
        </w:rPr>
      </w:pPr>
      <w:r w:rsidRPr="000E10E1">
        <w:rPr>
          <w:rFonts w:eastAsia="Times New Roman" w:cstheme="minorHAnsi"/>
          <w:color w:val="000000"/>
        </w:rPr>
        <w:t>Practice good hygiene and handwashing.</w:t>
      </w:r>
    </w:p>
    <w:p w14:paraId="0C59866E" w14:textId="77777777" w:rsidR="000E10E1" w:rsidRPr="000E10E1" w:rsidRDefault="000E10E1" w:rsidP="000E10E1">
      <w:pPr>
        <w:rPr>
          <w:rFonts w:ascii="Calibri" w:eastAsia="Times New Roman" w:hAnsi="Calibri" w:cs="Calibri"/>
          <w:color w:val="000000"/>
        </w:rPr>
      </w:pPr>
      <w:r w:rsidRPr="000E10E1">
        <w:rPr>
          <w:rFonts w:eastAsia="Times New Roman" w:cstheme="minorHAnsi"/>
          <w:color w:val="000000"/>
        </w:rPr>
        <w:t>If you would like to access any of the other campus updates that have been</w:t>
      </w:r>
      <w:r w:rsidRPr="000E10E1">
        <w:rPr>
          <w:rFonts w:ascii="Calibri" w:eastAsia="Times New Roman" w:hAnsi="Calibri" w:cs="Calibri"/>
          <w:color w:val="000000"/>
        </w:rPr>
        <w:t xml:space="preserve"> sent out over the past months, please visit the </w:t>
      </w:r>
      <w:hyperlink r:id="rId9" w:history="1">
        <w:r w:rsidRPr="000E10E1">
          <w:rPr>
            <w:rFonts w:ascii="Calibri" w:eastAsia="Times New Roman" w:hAnsi="Calibri" w:cs="Calibri"/>
            <w:color w:val="954F72"/>
            <w:u w:val="single"/>
          </w:rPr>
          <w:t>Coronavirus Disease (COVID-19) Information</w:t>
        </w:r>
      </w:hyperlink>
      <w:r w:rsidRPr="000E10E1">
        <w:rPr>
          <w:rFonts w:ascii="Calibri" w:eastAsia="Times New Roman" w:hAnsi="Calibri" w:cs="Calibri"/>
          <w:color w:val="000000"/>
        </w:rPr>
        <w:t> web page. Links to all updates are located in the Campus Communications section. If you have suggestions or questions, please email them to </w:t>
      </w:r>
      <w:hyperlink r:id="rId10" w:history="1">
        <w:r w:rsidRPr="000E10E1">
          <w:rPr>
            <w:rFonts w:ascii="Calibri" w:eastAsia="Times New Roman" w:hAnsi="Calibri" w:cs="Calibri"/>
            <w:color w:val="954F72"/>
            <w:u w:val="single"/>
          </w:rPr>
          <w:t>coronavirus@findlay.edu</w:t>
        </w:r>
      </w:hyperlink>
      <w:r w:rsidRPr="000E10E1">
        <w:rPr>
          <w:rFonts w:ascii="Calibri" w:eastAsia="Times New Roman" w:hAnsi="Calibri" w:cs="Calibri"/>
          <w:color w:val="000000"/>
        </w:rPr>
        <w:t>. Additionally, we would encourage you to download the Oiler Mobile App (available at App Store and Google Play), and enable push notifications. As always, thank you for your understanding and thoughtful feedback.</w:t>
      </w:r>
    </w:p>
    <w:p w14:paraId="6186D6C4" w14:textId="77777777" w:rsidR="000E10E1" w:rsidRPr="000E10E1" w:rsidRDefault="000E10E1" w:rsidP="000E10E1">
      <w:pPr>
        <w:rPr>
          <w:rFonts w:ascii="Calibri" w:eastAsia="Times New Roman" w:hAnsi="Calibri" w:cs="Calibri"/>
          <w:color w:val="000000"/>
        </w:rPr>
      </w:pPr>
      <w:r w:rsidRPr="000E10E1">
        <w:rPr>
          <w:rFonts w:ascii="Calibri" w:eastAsia="Times New Roman" w:hAnsi="Calibri" w:cs="Calibri"/>
          <w:color w:val="000000"/>
        </w:rPr>
        <w:t> </w:t>
      </w:r>
    </w:p>
    <w:p w14:paraId="0CEA0EDF" w14:textId="77777777" w:rsidR="000E10E1" w:rsidRPr="000E10E1" w:rsidRDefault="000E10E1" w:rsidP="000E10E1">
      <w:pPr>
        <w:rPr>
          <w:rFonts w:ascii="Calibri" w:eastAsia="Times New Roman" w:hAnsi="Calibri" w:cs="Calibri"/>
          <w:color w:val="000000"/>
        </w:rPr>
      </w:pPr>
      <w:r w:rsidRPr="000E10E1">
        <w:rPr>
          <w:rFonts w:ascii="Calibri" w:eastAsia="Times New Roman" w:hAnsi="Calibri" w:cs="Calibri"/>
          <w:color w:val="000000"/>
        </w:rPr>
        <w:t>Regards,</w:t>
      </w:r>
    </w:p>
    <w:p w14:paraId="38972CBE" w14:textId="77777777" w:rsidR="000E10E1" w:rsidRPr="000E10E1" w:rsidRDefault="000E10E1" w:rsidP="000E10E1">
      <w:pPr>
        <w:rPr>
          <w:rFonts w:ascii="Calibri" w:eastAsia="Times New Roman" w:hAnsi="Calibri" w:cs="Calibri"/>
          <w:color w:val="000000"/>
          <w:sz w:val="22"/>
          <w:szCs w:val="22"/>
        </w:rPr>
      </w:pPr>
      <w:r w:rsidRPr="000E10E1">
        <w:rPr>
          <w:rFonts w:ascii="Calibri" w:eastAsia="Times New Roman" w:hAnsi="Calibri" w:cs="Calibri"/>
          <w:color w:val="000000"/>
        </w:rPr>
        <w:t> </w:t>
      </w:r>
    </w:p>
    <w:p w14:paraId="1A9C474C" w14:textId="77777777" w:rsidR="000E10E1" w:rsidRPr="000E10E1" w:rsidRDefault="000E10E1" w:rsidP="000E10E1">
      <w:pPr>
        <w:shd w:val="clear" w:color="auto" w:fill="FFFFFF"/>
        <w:spacing w:after="75"/>
        <w:rPr>
          <w:rFonts w:ascii="Calibri" w:eastAsia="Times New Roman" w:hAnsi="Calibri" w:cs="Calibri"/>
          <w:color w:val="000000"/>
          <w:sz w:val="22"/>
          <w:szCs w:val="22"/>
        </w:rPr>
      </w:pPr>
      <w:r w:rsidRPr="000E10E1">
        <w:rPr>
          <w:rFonts w:ascii="Calibri" w:eastAsia="Times New Roman" w:hAnsi="Calibri" w:cs="Calibri"/>
          <w:b/>
          <w:bCs/>
          <w:color w:val="FF8300"/>
        </w:rPr>
        <w:t>David Emsweller</w:t>
      </w:r>
    </w:p>
    <w:p w14:paraId="71CBDA0A" w14:textId="3A5C11C9" w:rsidR="00DA0B7F" w:rsidRPr="000E10E1" w:rsidRDefault="000E10E1" w:rsidP="000E10E1">
      <w:pPr>
        <w:shd w:val="clear" w:color="auto" w:fill="FFFFFF"/>
        <w:spacing w:after="75"/>
        <w:rPr>
          <w:rFonts w:ascii="Calibri" w:eastAsia="Times New Roman" w:hAnsi="Calibri" w:cs="Calibri"/>
          <w:color w:val="000000"/>
          <w:sz w:val="22"/>
          <w:szCs w:val="22"/>
        </w:rPr>
      </w:pPr>
      <w:r w:rsidRPr="000E10E1">
        <w:rPr>
          <w:rFonts w:ascii="Calibri" w:eastAsia="Times New Roman" w:hAnsi="Calibri" w:cs="Calibri"/>
          <w:color w:val="FF8300"/>
          <w:sz w:val="20"/>
          <w:szCs w:val="20"/>
        </w:rPr>
        <w:t>Vice President for Student Affairs</w:t>
      </w:r>
    </w:p>
    <w:sectPr w:rsidR="00DA0B7F" w:rsidRPr="000E10E1" w:rsidSect="000E10E1">
      <w:pgSz w:w="12240" w:h="15840"/>
      <w:pgMar w:top="1440" w:right="1440" w:bottom="114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92D75"/>
    <w:multiLevelType w:val="multilevel"/>
    <w:tmpl w:val="20FCC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1346AC"/>
    <w:multiLevelType w:val="multilevel"/>
    <w:tmpl w:val="CF626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6C37A7"/>
    <w:multiLevelType w:val="multilevel"/>
    <w:tmpl w:val="7B32B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1CE4258"/>
    <w:multiLevelType w:val="multilevel"/>
    <w:tmpl w:val="C904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0E1"/>
    <w:rsid w:val="000E10E1"/>
    <w:rsid w:val="00DA0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F26B99"/>
  <w15:chartTrackingRefBased/>
  <w15:docId w15:val="{1A1C0762-82FF-0C45-84F7-EC246ED2B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0E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E10E1"/>
  </w:style>
  <w:style w:type="character" w:styleId="Hyperlink">
    <w:name w:val="Hyperlink"/>
    <w:basedOn w:val="DefaultParagraphFont"/>
    <w:uiPriority w:val="99"/>
    <w:semiHidden/>
    <w:unhideWhenUsed/>
    <w:rsid w:val="000E10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4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dlay.edu/oiler-start-safe-and-stay-safe"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findlay.edu/oiler-start-safe-and-stay-safe/oiler-nation-community-pledge"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hyperlink" Target="https://findlayu.workflowcloud.com/forms/c6f714d6-a1f3-4a6d-874c-9fedc91de3be" TargetMode="External"/><Relationship Id="rId11" Type="http://schemas.openxmlformats.org/officeDocument/2006/relationships/fontTable" Target="fontTable.xml"/><Relationship Id="rId5" Type="http://schemas.openxmlformats.org/officeDocument/2006/relationships/hyperlink" Target="https://www.findlay.edu/oiler-start-safe-and-stay-safe/covid-dashboard" TargetMode="External"/><Relationship Id="rId15" Type="http://schemas.openxmlformats.org/officeDocument/2006/relationships/customXml" Target="../customXml/item3.xml"/><Relationship Id="rId10" Type="http://schemas.openxmlformats.org/officeDocument/2006/relationships/hyperlink" Target="mailto:coronavirus@findlay.edu" TargetMode="External"/><Relationship Id="rId4" Type="http://schemas.openxmlformats.org/officeDocument/2006/relationships/webSettings" Target="webSettings.xml"/><Relationship Id="rId9" Type="http://schemas.openxmlformats.org/officeDocument/2006/relationships/hyperlink" Target="https://www.findlay.edu/offices/student-affairs/safety-security/health-alert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A27B93DBC52449A6A9BB1B24609240" ma:contentTypeVersion="11" ma:contentTypeDescription="Create a new document." ma:contentTypeScope="" ma:versionID="f1e4b61ee2ac3488c52148cb0c242109">
  <xsd:schema xmlns:xsd="http://www.w3.org/2001/XMLSchema" xmlns:xs="http://www.w3.org/2001/XMLSchema" xmlns:p="http://schemas.microsoft.com/office/2006/metadata/properties" xmlns:ns1="http://schemas.microsoft.com/sharepoint/v3" xmlns:ns2="881cbc62-9c94-4650-91c8-fbcdad032e96" targetNamespace="http://schemas.microsoft.com/office/2006/metadata/properties" ma:root="true" ma:fieldsID="8c43de2196b4ce7cd33197d4baf07037" ns1:_="" ns2:_="">
    <xsd:import namespace="http://schemas.microsoft.com/sharepoint/v3"/>
    <xsd:import namespace="881cbc62-9c94-4650-91c8-fbcdad032e9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1cbc62-9c94-4650-91c8-fbcdad032e96"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81cbc62-9c94-4650-91c8-fbcdad032e96">65M42YJNURMD-735-128</_dlc_DocId>
    <_dlc_DocIdUrl xmlns="881cbc62-9c94-4650-91c8-fbcdad032e96">
      <Url>https://edit.findlay.edu/offices/student-affairs/safety-security/_layouts/15/DocIdRedir.aspx?ID=65M42YJNURMD-735-128</Url>
      <Description>65M42YJNURMD-735-128</Description>
    </_dlc_DocIdUrl>
  </documentManagement>
</p:properties>
</file>

<file path=customXml/itemProps1.xml><?xml version="1.0" encoding="utf-8"?>
<ds:datastoreItem xmlns:ds="http://schemas.openxmlformats.org/officeDocument/2006/customXml" ds:itemID="{5DBD7EF3-9D80-42E1-9FB8-EF21871C058B}"/>
</file>

<file path=customXml/itemProps2.xml><?xml version="1.0" encoding="utf-8"?>
<ds:datastoreItem xmlns:ds="http://schemas.openxmlformats.org/officeDocument/2006/customXml" ds:itemID="{20943BBE-E895-4E62-B7E6-B7C03637CFE2}"/>
</file>

<file path=customXml/itemProps3.xml><?xml version="1.0" encoding="utf-8"?>
<ds:datastoreItem xmlns:ds="http://schemas.openxmlformats.org/officeDocument/2006/customXml" ds:itemID="{7C912990-9725-4E33-9836-2945461BED91}"/>
</file>

<file path=customXml/itemProps4.xml><?xml version="1.0" encoding="utf-8"?>
<ds:datastoreItem xmlns:ds="http://schemas.openxmlformats.org/officeDocument/2006/customXml" ds:itemID="{98A77F60-7FDD-415C-8FA1-B07F56E82D47}"/>
</file>

<file path=docProps/app.xml><?xml version="1.0" encoding="utf-8"?>
<Properties xmlns="http://schemas.openxmlformats.org/officeDocument/2006/extended-properties" xmlns:vt="http://schemas.openxmlformats.org/officeDocument/2006/docPropsVTypes">
  <Template>Normal.dotm</Template>
  <TotalTime>3</TotalTime>
  <Pages>1</Pages>
  <Words>415</Words>
  <Characters>2371</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Hanshaw-Lancaster</dc:creator>
  <cp:keywords/>
  <dc:description/>
  <cp:lastModifiedBy>Natasha Hanshaw-Lancaster</cp:lastModifiedBy>
  <cp:revision>1</cp:revision>
  <dcterms:created xsi:type="dcterms:W3CDTF">2021-02-15T13:22:00Z</dcterms:created>
  <dcterms:modified xsi:type="dcterms:W3CDTF">2021-02-15T13:26:00Z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0x010100DCA27B93DBC52449A6A9BB1B24609240</vt:lpwstr>
  </property>
  <property fmtid="{D5CDD505-2E9C-101B-9397-08002B2CF9AE}" pid="3" name="_dlc_DocIdItemGuid">
    <vt:lpwstr>65099ce4-6a0c-437a-a570-616ba7f16867</vt:lpwstr>
  </property>
</Properties>
</file>