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923BD" w14:textId="3D5B0B6C" w:rsidR="00596DF4" w:rsidRDefault="00675281" w:rsidP="00F27125">
      <w:pPr>
        <w:pStyle w:val="Body1"/>
        <w:spacing w:after="0" w:line="240" w:lineRule="auto"/>
        <w:ind w:firstLine="0"/>
        <w:rPr>
          <w:rFonts w:ascii="Avenir Book" w:hAnsi="Avenir Book" w:cstheme="majorHAnsi"/>
          <w:color w:val="000000" w:themeColor="text1"/>
          <w:sz w:val="32"/>
          <w:szCs w:val="32"/>
        </w:rPr>
      </w:pPr>
      <w:r>
        <w:rPr>
          <w:rFonts w:ascii="Century Schoolbook" w:eastAsia="Libre Baskerville" w:hAnsi="Century Schoolbook" w:cs="Libre Baskerville"/>
          <w:noProof/>
          <w:sz w:val="32"/>
          <w:szCs w:val="34"/>
        </w:rPr>
        <w:drawing>
          <wp:anchor distT="0" distB="0" distL="114300" distR="114300" simplePos="0" relativeHeight="251683840" behindDoc="0" locked="0" layoutInCell="1" allowOverlap="1" wp14:anchorId="7E42DF93" wp14:editId="52C345E4">
            <wp:simplePos x="0" y="0"/>
            <wp:positionH relativeFrom="margin">
              <wp:posOffset>123502</wp:posOffset>
            </wp:positionH>
            <wp:positionV relativeFrom="margin">
              <wp:posOffset>-356870</wp:posOffset>
            </wp:positionV>
            <wp:extent cx="5427345" cy="1394460"/>
            <wp:effectExtent l="0" t="0" r="0" b="6350"/>
            <wp:wrapSquare wrapText="bothSides"/>
            <wp:docPr id="973164116" name="Picture 6"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64116" name="Picture 6" descr="A close-up of a logo&#10;&#10;AI-generated content may be incorrect."/>
                    <pic:cNvPicPr/>
                  </pic:nvPicPr>
                  <pic:blipFill>
                    <a:blip r:embed="rId7" cstate="print">
                      <a:extLst>
                        <a:ext uri="{28A0092B-C50C-407E-A947-70E740481C1C}">
                          <a14:useLocalDpi xmlns:a14="http://schemas.microsoft.com/office/drawing/2010/main"/>
                        </a:ext>
                      </a:extLst>
                    </a:blip>
                    <a:stretch>
                      <a:fillRect/>
                    </a:stretch>
                  </pic:blipFill>
                  <pic:spPr>
                    <a:xfrm>
                      <a:off x="0" y="0"/>
                      <a:ext cx="5427345" cy="1394460"/>
                    </a:xfrm>
                    <a:prstGeom prst="rect">
                      <a:avLst/>
                    </a:prstGeom>
                  </pic:spPr>
                </pic:pic>
              </a:graphicData>
            </a:graphic>
            <wp14:sizeRelH relativeFrom="margin">
              <wp14:pctWidth>0</wp14:pctWidth>
            </wp14:sizeRelH>
            <wp14:sizeRelV relativeFrom="margin">
              <wp14:pctHeight>0</wp14:pctHeight>
            </wp14:sizeRelV>
          </wp:anchor>
        </w:drawing>
      </w:r>
    </w:p>
    <w:p w14:paraId="4A0ED4A9" w14:textId="0578AFAD" w:rsidR="00A15753" w:rsidRDefault="00A15753" w:rsidP="000723F7">
      <w:pPr>
        <w:pStyle w:val="Body1"/>
        <w:spacing w:after="0" w:line="240" w:lineRule="auto"/>
        <w:ind w:firstLine="0"/>
        <w:jc w:val="center"/>
        <w:rPr>
          <w:rFonts w:ascii="Avenir Book" w:hAnsi="Avenir Book" w:cstheme="majorHAnsi"/>
          <w:color w:val="000000" w:themeColor="text1"/>
          <w:sz w:val="32"/>
          <w:szCs w:val="32"/>
        </w:rPr>
      </w:pPr>
    </w:p>
    <w:p w14:paraId="6485F697" w14:textId="0E1B0352" w:rsidR="00A15753" w:rsidRDefault="00A15753" w:rsidP="000723F7">
      <w:pPr>
        <w:pStyle w:val="Body1"/>
        <w:spacing w:after="0" w:line="240" w:lineRule="auto"/>
        <w:ind w:firstLine="0"/>
        <w:jc w:val="center"/>
        <w:rPr>
          <w:rFonts w:ascii="Avenir Book" w:hAnsi="Avenir Book" w:cstheme="majorHAnsi"/>
          <w:color w:val="000000" w:themeColor="text1"/>
          <w:sz w:val="32"/>
          <w:szCs w:val="32"/>
        </w:rPr>
      </w:pPr>
    </w:p>
    <w:p w14:paraId="6C47BD1A" w14:textId="43AF805E" w:rsidR="00F27125" w:rsidRDefault="00F27125" w:rsidP="000723F7">
      <w:pPr>
        <w:pStyle w:val="Body1"/>
        <w:spacing w:after="0" w:line="240" w:lineRule="auto"/>
        <w:ind w:firstLine="0"/>
        <w:jc w:val="center"/>
        <w:rPr>
          <w:rFonts w:ascii="Century Schoolbook" w:hAnsi="Century Schoolbook" w:cstheme="majorHAnsi"/>
          <w:color w:val="000000" w:themeColor="text1"/>
          <w:sz w:val="40"/>
          <w:szCs w:val="40"/>
        </w:rPr>
      </w:pPr>
    </w:p>
    <w:p w14:paraId="45F937E5" w14:textId="79EE95A5" w:rsidR="00D071DD" w:rsidRDefault="00A0530A" w:rsidP="00675281">
      <w:pPr>
        <w:pStyle w:val="Body1"/>
        <w:spacing w:after="0" w:line="240" w:lineRule="auto"/>
        <w:ind w:firstLine="0"/>
        <w:rPr>
          <w:rFonts w:ascii="Century Schoolbook" w:hAnsi="Century Schoolbook" w:cstheme="majorHAnsi"/>
          <w:color w:val="000000" w:themeColor="text1"/>
          <w:sz w:val="40"/>
          <w:szCs w:val="40"/>
        </w:rPr>
      </w:pPr>
      <w:r>
        <w:rPr>
          <w:rFonts w:ascii="Century Schoolbook" w:hAnsi="Century Schoolbook" w:cstheme="majorHAnsi"/>
          <w:noProof/>
          <w:color w:val="000000" w:themeColor="text1"/>
          <w:sz w:val="40"/>
          <w:szCs w:val="40"/>
        </w:rPr>
        <w:drawing>
          <wp:anchor distT="0" distB="0" distL="114300" distR="114300" simplePos="0" relativeHeight="251685888" behindDoc="0" locked="0" layoutInCell="1" allowOverlap="1" wp14:anchorId="19BB8542" wp14:editId="7D14B6C5">
            <wp:simplePos x="0" y="0"/>
            <wp:positionH relativeFrom="margin">
              <wp:posOffset>549729</wp:posOffset>
            </wp:positionH>
            <wp:positionV relativeFrom="margin">
              <wp:posOffset>1077595</wp:posOffset>
            </wp:positionV>
            <wp:extent cx="4963886" cy="7050937"/>
            <wp:effectExtent l="152400" t="152400" r="160655" b="150495"/>
            <wp:wrapNone/>
            <wp:docPr id="496614830" name="Picture 1" descr="A building with trees and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14830" name="Picture 1" descr="A building with trees and bushes&#10;&#10;AI-generated content may be incorrect."/>
                    <pic:cNvPicPr/>
                  </pic:nvPicPr>
                  <pic:blipFill>
                    <a:blip r:embed="rId8" cstate="print">
                      <a:extLst>
                        <a:ext uri="{28A0092B-C50C-407E-A947-70E740481C1C}">
                          <a14:useLocalDpi xmlns:a14="http://schemas.microsoft.com/office/drawing/2010/main"/>
                        </a:ext>
                      </a:extLst>
                    </a:blip>
                    <a:stretch>
                      <a:fillRect/>
                    </a:stretch>
                  </pic:blipFill>
                  <pic:spPr>
                    <a:xfrm>
                      <a:off x="0" y="0"/>
                      <a:ext cx="4963886" cy="7050937"/>
                    </a:xfrm>
                    <a:prstGeom prst="rect">
                      <a:avLst/>
                    </a:prstGeom>
                    <a:effectLst>
                      <a:glow rad="139700">
                        <a:schemeClr val="accent3">
                          <a:satMod val="175000"/>
                          <a:alpha val="40000"/>
                        </a:schemeClr>
                      </a:glow>
                    </a:effectLst>
                  </pic:spPr>
                </pic:pic>
              </a:graphicData>
            </a:graphic>
            <wp14:sizeRelH relativeFrom="margin">
              <wp14:pctWidth>0</wp14:pctWidth>
            </wp14:sizeRelH>
            <wp14:sizeRelV relativeFrom="margin">
              <wp14:pctHeight>0</wp14:pctHeight>
            </wp14:sizeRelV>
          </wp:anchor>
        </w:drawing>
      </w:r>
    </w:p>
    <w:p w14:paraId="75AE31FC" w14:textId="36DB2641" w:rsidR="00D071DD" w:rsidRDefault="00D071DD" w:rsidP="00675281">
      <w:pPr>
        <w:pStyle w:val="Body1"/>
        <w:spacing w:after="0" w:line="240" w:lineRule="auto"/>
        <w:ind w:firstLine="0"/>
        <w:rPr>
          <w:rFonts w:ascii="Century Schoolbook" w:hAnsi="Century Schoolbook" w:cstheme="majorHAnsi"/>
          <w:color w:val="000000" w:themeColor="text1"/>
          <w:sz w:val="40"/>
          <w:szCs w:val="40"/>
        </w:rPr>
      </w:pPr>
    </w:p>
    <w:p w14:paraId="6B749DE7" w14:textId="27DA5117" w:rsidR="00F27125" w:rsidRDefault="00F27125" w:rsidP="00675281">
      <w:pPr>
        <w:pStyle w:val="Body1"/>
        <w:spacing w:after="0" w:line="240" w:lineRule="auto"/>
        <w:ind w:firstLine="0"/>
        <w:rPr>
          <w:rFonts w:ascii="Century Schoolbook" w:hAnsi="Century Schoolbook" w:cstheme="majorHAnsi"/>
          <w:color w:val="000000" w:themeColor="text1"/>
          <w:sz w:val="40"/>
          <w:szCs w:val="40"/>
        </w:rPr>
      </w:pPr>
    </w:p>
    <w:p w14:paraId="250B104A" w14:textId="492DAF8E" w:rsidR="00F27125" w:rsidRDefault="00F27125" w:rsidP="000723F7">
      <w:pPr>
        <w:pStyle w:val="Body1"/>
        <w:spacing w:after="0" w:line="240" w:lineRule="auto"/>
        <w:ind w:firstLine="0"/>
        <w:jc w:val="center"/>
        <w:rPr>
          <w:rFonts w:ascii="Century Schoolbook" w:hAnsi="Century Schoolbook" w:cstheme="majorHAnsi"/>
          <w:color w:val="000000" w:themeColor="text1"/>
          <w:sz w:val="40"/>
          <w:szCs w:val="40"/>
        </w:rPr>
      </w:pPr>
    </w:p>
    <w:p w14:paraId="307BD092" w14:textId="255720F2" w:rsidR="00F27125" w:rsidRDefault="00F27125" w:rsidP="000723F7">
      <w:pPr>
        <w:pStyle w:val="Body1"/>
        <w:spacing w:after="0" w:line="240" w:lineRule="auto"/>
        <w:ind w:firstLine="0"/>
        <w:jc w:val="center"/>
        <w:rPr>
          <w:rFonts w:ascii="Century Schoolbook" w:hAnsi="Century Schoolbook" w:cstheme="majorHAnsi"/>
          <w:color w:val="000000" w:themeColor="text1"/>
          <w:sz w:val="40"/>
          <w:szCs w:val="40"/>
        </w:rPr>
      </w:pPr>
    </w:p>
    <w:p w14:paraId="468ABE4B" w14:textId="505365E8" w:rsidR="00F27125" w:rsidRDefault="00F27125" w:rsidP="00675281">
      <w:pPr>
        <w:pStyle w:val="Body1"/>
        <w:spacing w:after="0" w:line="240" w:lineRule="auto"/>
        <w:ind w:firstLine="0"/>
        <w:rPr>
          <w:rFonts w:ascii="Century Schoolbook" w:hAnsi="Century Schoolbook" w:cstheme="majorHAnsi"/>
          <w:color w:val="000000" w:themeColor="text1"/>
          <w:sz w:val="40"/>
          <w:szCs w:val="40"/>
        </w:rPr>
      </w:pPr>
    </w:p>
    <w:p w14:paraId="7208AC91" w14:textId="4352E6E5" w:rsidR="00675281" w:rsidRPr="00E01B6F" w:rsidRDefault="00675281" w:rsidP="00675281">
      <w:pPr>
        <w:pStyle w:val="Body1"/>
        <w:spacing w:after="0" w:line="240" w:lineRule="auto"/>
        <w:ind w:firstLine="0"/>
        <w:rPr>
          <w:rFonts w:ascii="Century Schoolbook" w:hAnsi="Century Schoolbook" w:cstheme="majorHAnsi"/>
          <w:color w:val="000000" w:themeColor="text1"/>
          <w:sz w:val="40"/>
          <w:szCs w:val="40"/>
        </w:rPr>
      </w:pPr>
    </w:p>
    <w:p w14:paraId="6B6D1F89" w14:textId="21E40D1D" w:rsidR="00675281" w:rsidRDefault="00675281" w:rsidP="000723F7">
      <w:pPr>
        <w:pBdr>
          <w:bottom w:val="single" w:sz="4" w:space="1" w:color="000000"/>
        </w:pBdr>
        <w:ind w:firstLine="0"/>
        <w:jc w:val="center"/>
        <w:rPr>
          <w:rFonts w:ascii="Century Schoolbook" w:eastAsia="Libre Baskerville" w:hAnsi="Century Schoolbook" w:cs="Libre Baskerville"/>
          <w:sz w:val="32"/>
          <w:szCs w:val="34"/>
        </w:rPr>
      </w:pPr>
    </w:p>
    <w:p w14:paraId="74F87DE1" w14:textId="240BF624" w:rsidR="00675281" w:rsidRDefault="00675281" w:rsidP="000723F7">
      <w:pPr>
        <w:pBdr>
          <w:bottom w:val="single" w:sz="4" w:space="1" w:color="000000"/>
        </w:pBdr>
        <w:ind w:firstLine="0"/>
        <w:jc w:val="center"/>
        <w:rPr>
          <w:rFonts w:ascii="Century Schoolbook" w:eastAsia="Libre Baskerville" w:hAnsi="Century Schoolbook" w:cs="Libre Baskerville"/>
          <w:sz w:val="32"/>
          <w:szCs w:val="34"/>
        </w:rPr>
      </w:pPr>
    </w:p>
    <w:p w14:paraId="668AD860" w14:textId="5CDCEF9E" w:rsidR="003B58D6" w:rsidRDefault="003B58D6" w:rsidP="000723F7">
      <w:pPr>
        <w:pBdr>
          <w:bottom w:val="single" w:sz="4" w:space="1" w:color="000000"/>
        </w:pBdr>
        <w:ind w:firstLine="0"/>
        <w:jc w:val="center"/>
        <w:rPr>
          <w:rFonts w:ascii="Century Schoolbook" w:eastAsia="Libre Baskerville" w:hAnsi="Century Schoolbook" w:cs="Libre Baskerville"/>
          <w:sz w:val="32"/>
          <w:szCs w:val="34"/>
        </w:rPr>
      </w:pPr>
    </w:p>
    <w:p w14:paraId="308F672E" w14:textId="24A0A132" w:rsidR="003B58D6" w:rsidRDefault="003B58D6" w:rsidP="000723F7">
      <w:pPr>
        <w:pBdr>
          <w:bottom w:val="single" w:sz="4" w:space="1" w:color="000000"/>
        </w:pBdr>
        <w:ind w:firstLine="0"/>
        <w:jc w:val="center"/>
        <w:rPr>
          <w:rFonts w:ascii="Century Schoolbook" w:eastAsia="Libre Baskerville" w:hAnsi="Century Schoolbook" w:cs="Libre Baskerville"/>
          <w:sz w:val="32"/>
          <w:szCs w:val="34"/>
        </w:rPr>
      </w:pPr>
    </w:p>
    <w:p w14:paraId="382A97A3" w14:textId="6CFDFC54" w:rsidR="003B58D6" w:rsidRDefault="003B58D6" w:rsidP="000723F7">
      <w:pPr>
        <w:pBdr>
          <w:bottom w:val="single" w:sz="4" w:space="1" w:color="000000"/>
        </w:pBdr>
        <w:ind w:firstLine="0"/>
        <w:jc w:val="center"/>
        <w:rPr>
          <w:rFonts w:ascii="Century Schoolbook" w:eastAsia="Libre Baskerville" w:hAnsi="Century Schoolbook" w:cs="Libre Baskerville"/>
          <w:sz w:val="32"/>
          <w:szCs w:val="34"/>
        </w:rPr>
      </w:pPr>
    </w:p>
    <w:p w14:paraId="32C1D3C3" w14:textId="6B62FE94" w:rsidR="003B58D6" w:rsidRDefault="003B58D6" w:rsidP="000723F7">
      <w:pPr>
        <w:pBdr>
          <w:bottom w:val="single" w:sz="4" w:space="1" w:color="000000"/>
        </w:pBdr>
        <w:ind w:firstLine="0"/>
        <w:jc w:val="center"/>
        <w:rPr>
          <w:rFonts w:ascii="Century Schoolbook" w:eastAsia="Libre Baskerville" w:hAnsi="Century Schoolbook" w:cs="Libre Baskerville"/>
          <w:sz w:val="32"/>
          <w:szCs w:val="34"/>
        </w:rPr>
      </w:pPr>
    </w:p>
    <w:p w14:paraId="14E67E5B" w14:textId="0C678904" w:rsidR="003B58D6" w:rsidRDefault="003B58D6" w:rsidP="000723F7">
      <w:pPr>
        <w:pBdr>
          <w:bottom w:val="single" w:sz="4" w:space="1" w:color="000000"/>
        </w:pBdr>
        <w:ind w:firstLine="0"/>
        <w:jc w:val="center"/>
        <w:rPr>
          <w:rFonts w:ascii="Century Schoolbook" w:eastAsia="Libre Baskerville" w:hAnsi="Century Schoolbook" w:cs="Libre Baskerville"/>
          <w:sz w:val="32"/>
          <w:szCs w:val="34"/>
        </w:rPr>
      </w:pPr>
    </w:p>
    <w:p w14:paraId="741372D1" w14:textId="1CA2C035" w:rsidR="003B58D6" w:rsidRDefault="003B58D6" w:rsidP="000723F7">
      <w:pPr>
        <w:pBdr>
          <w:bottom w:val="single" w:sz="4" w:space="1" w:color="000000"/>
        </w:pBdr>
        <w:ind w:firstLine="0"/>
        <w:jc w:val="center"/>
        <w:rPr>
          <w:rFonts w:ascii="Century Schoolbook" w:eastAsia="Libre Baskerville" w:hAnsi="Century Schoolbook" w:cs="Libre Baskerville"/>
          <w:sz w:val="32"/>
          <w:szCs w:val="34"/>
        </w:rPr>
      </w:pPr>
    </w:p>
    <w:p w14:paraId="1802EF8D" w14:textId="57BA2978" w:rsidR="003B58D6" w:rsidRDefault="003B58D6" w:rsidP="000723F7">
      <w:pPr>
        <w:pBdr>
          <w:bottom w:val="single" w:sz="4" w:space="1" w:color="000000"/>
        </w:pBdr>
        <w:ind w:firstLine="0"/>
        <w:jc w:val="center"/>
        <w:rPr>
          <w:rFonts w:ascii="Century Schoolbook" w:eastAsia="Libre Baskerville" w:hAnsi="Century Schoolbook" w:cs="Libre Baskerville"/>
          <w:sz w:val="32"/>
          <w:szCs w:val="34"/>
        </w:rPr>
      </w:pPr>
    </w:p>
    <w:p w14:paraId="55170841" w14:textId="5332B350" w:rsidR="003B58D6" w:rsidRDefault="003B58D6" w:rsidP="000723F7">
      <w:pPr>
        <w:pBdr>
          <w:bottom w:val="single" w:sz="4" w:space="1" w:color="000000"/>
        </w:pBdr>
        <w:ind w:firstLine="0"/>
        <w:jc w:val="center"/>
        <w:rPr>
          <w:rFonts w:ascii="Century Schoolbook" w:eastAsia="Libre Baskerville" w:hAnsi="Century Schoolbook" w:cs="Libre Baskerville"/>
          <w:sz w:val="32"/>
          <w:szCs w:val="34"/>
        </w:rPr>
      </w:pPr>
    </w:p>
    <w:p w14:paraId="1604E7F1" w14:textId="0B905192" w:rsidR="003B58D6" w:rsidRDefault="003B58D6" w:rsidP="000723F7">
      <w:pPr>
        <w:pBdr>
          <w:bottom w:val="single" w:sz="4" w:space="1" w:color="000000"/>
        </w:pBdr>
        <w:ind w:firstLine="0"/>
        <w:jc w:val="center"/>
        <w:rPr>
          <w:rFonts w:ascii="Century Schoolbook" w:eastAsia="Libre Baskerville" w:hAnsi="Century Schoolbook" w:cs="Libre Baskerville"/>
          <w:sz w:val="32"/>
          <w:szCs w:val="34"/>
        </w:rPr>
      </w:pPr>
    </w:p>
    <w:p w14:paraId="792C69EB" w14:textId="77777777" w:rsidR="00675281" w:rsidRDefault="00675281" w:rsidP="000723F7">
      <w:pPr>
        <w:pBdr>
          <w:bottom w:val="single" w:sz="4" w:space="1" w:color="000000"/>
        </w:pBdr>
        <w:ind w:firstLine="0"/>
        <w:jc w:val="center"/>
        <w:rPr>
          <w:rFonts w:ascii="Century Schoolbook" w:eastAsia="Libre Baskerville" w:hAnsi="Century Schoolbook" w:cs="Libre Baskerville"/>
          <w:sz w:val="32"/>
          <w:szCs w:val="34"/>
        </w:rPr>
      </w:pPr>
    </w:p>
    <w:p w14:paraId="23FB5328" w14:textId="1B7AB7EC" w:rsidR="00D071DD" w:rsidRDefault="00D071DD" w:rsidP="000723F7">
      <w:pPr>
        <w:pBdr>
          <w:bottom w:val="single" w:sz="4" w:space="1" w:color="000000"/>
        </w:pBdr>
        <w:ind w:firstLine="0"/>
        <w:jc w:val="center"/>
        <w:rPr>
          <w:rFonts w:ascii="Century Schoolbook" w:eastAsia="Libre Baskerville" w:hAnsi="Century Schoolbook" w:cs="Libre Baskerville"/>
          <w:sz w:val="32"/>
          <w:szCs w:val="34"/>
        </w:rPr>
      </w:pPr>
    </w:p>
    <w:p w14:paraId="757F3E1D" w14:textId="77777777" w:rsidR="00D071DD" w:rsidRDefault="00D071DD" w:rsidP="000723F7">
      <w:pPr>
        <w:pBdr>
          <w:bottom w:val="single" w:sz="4" w:space="1" w:color="000000"/>
        </w:pBdr>
        <w:ind w:firstLine="0"/>
        <w:jc w:val="center"/>
        <w:rPr>
          <w:rFonts w:ascii="Century Schoolbook" w:eastAsia="Libre Baskerville" w:hAnsi="Century Schoolbook" w:cs="Libre Baskerville"/>
          <w:sz w:val="32"/>
          <w:szCs w:val="34"/>
        </w:rPr>
      </w:pPr>
    </w:p>
    <w:p w14:paraId="75A71C40" w14:textId="7D972D5E" w:rsidR="00D071DD" w:rsidRDefault="00D071DD" w:rsidP="000723F7">
      <w:pPr>
        <w:pBdr>
          <w:bottom w:val="single" w:sz="4" w:space="1" w:color="000000"/>
        </w:pBdr>
        <w:ind w:firstLine="0"/>
        <w:jc w:val="center"/>
        <w:rPr>
          <w:rFonts w:ascii="Century Schoolbook" w:eastAsia="Libre Baskerville" w:hAnsi="Century Schoolbook" w:cs="Libre Baskerville"/>
          <w:sz w:val="32"/>
          <w:szCs w:val="34"/>
        </w:rPr>
      </w:pPr>
    </w:p>
    <w:p w14:paraId="70956B33" w14:textId="2BB45A99" w:rsidR="00D071DD" w:rsidRDefault="001F1155" w:rsidP="000723F7">
      <w:pPr>
        <w:pBdr>
          <w:bottom w:val="single" w:sz="4" w:space="1" w:color="000000"/>
        </w:pBdr>
        <w:ind w:firstLine="0"/>
        <w:jc w:val="center"/>
        <w:rPr>
          <w:rFonts w:ascii="Century Schoolbook" w:eastAsia="Libre Baskerville" w:hAnsi="Century Schoolbook" w:cs="Libre Baskerville"/>
          <w:sz w:val="32"/>
          <w:szCs w:val="34"/>
        </w:rPr>
      </w:pPr>
      <w:r>
        <w:rPr>
          <w:rFonts w:ascii="Century Schoolbook" w:hAnsi="Century Schoolbook" w:cstheme="majorHAnsi"/>
          <w:noProof/>
          <w:color w:val="000000" w:themeColor="text1"/>
          <w:sz w:val="40"/>
          <w:szCs w:val="40"/>
        </w:rPr>
        <mc:AlternateContent>
          <mc:Choice Requires="wps">
            <w:drawing>
              <wp:anchor distT="0" distB="0" distL="114300" distR="114300" simplePos="0" relativeHeight="251686912" behindDoc="0" locked="0" layoutInCell="1" allowOverlap="1" wp14:anchorId="32ABC394" wp14:editId="2FF280D6">
                <wp:simplePos x="0" y="0"/>
                <wp:positionH relativeFrom="column">
                  <wp:posOffset>-485775</wp:posOffset>
                </wp:positionH>
                <wp:positionV relativeFrom="paragraph">
                  <wp:posOffset>277495</wp:posOffset>
                </wp:positionV>
                <wp:extent cx="2143125" cy="1714500"/>
                <wp:effectExtent l="0" t="0" r="9525" b="0"/>
                <wp:wrapNone/>
                <wp:docPr id="1426057906" name="Text Box 2"/>
                <wp:cNvGraphicFramePr/>
                <a:graphic xmlns:a="http://schemas.openxmlformats.org/drawingml/2006/main">
                  <a:graphicData uri="http://schemas.microsoft.com/office/word/2010/wordprocessingShape">
                    <wps:wsp>
                      <wps:cNvSpPr txBox="1"/>
                      <wps:spPr>
                        <a:xfrm>
                          <a:off x="0" y="0"/>
                          <a:ext cx="2143125" cy="1714500"/>
                        </a:xfrm>
                        <a:prstGeom prst="rect">
                          <a:avLst/>
                        </a:prstGeom>
                        <a:solidFill>
                          <a:schemeClr val="lt1"/>
                        </a:solidFill>
                        <a:ln w="6350">
                          <a:noFill/>
                        </a:ln>
                      </wps:spPr>
                      <wps:txbx>
                        <w:txbxContent>
                          <w:p w14:paraId="0456A7B5" w14:textId="511867E9" w:rsidR="003B58D6" w:rsidRPr="00E01B6F" w:rsidRDefault="003B58D6" w:rsidP="003B58D6">
                            <w:pPr>
                              <w:pStyle w:val="Body1"/>
                              <w:spacing w:after="0" w:line="240" w:lineRule="auto"/>
                              <w:ind w:firstLine="0"/>
                              <w:jc w:val="center"/>
                              <w:rPr>
                                <w:rFonts w:ascii="Century Schoolbook" w:hAnsi="Century Schoolbook" w:cstheme="minorHAnsi"/>
                                <w:b/>
                                <w:bCs/>
                                <w:i/>
                                <w:iCs/>
                                <w:color w:val="000000" w:themeColor="text1"/>
                                <w:sz w:val="40"/>
                                <w:szCs w:val="40"/>
                              </w:rPr>
                            </w:pPr>
                            <w:r>
                              <w:rPr>
                                <w:rFonts w:ascii="Century Schoolbook" w:hAnsi="Century Schoolbook" w:cstheme="minorHAnsi"/>
                                <w:b/>
                                <w:bCs/>
                                <w:i/>
                                <w:iCs/>
                                <w:color w:val="000000" w:themeColor="text1"/>
                                <w:sz w:val="40"/>
                                <w:szCs w:val="40"/>
                              </w:rPr>
                              <w:t xml:space="preserve">Vice President </w:t>
                            </w:r>
                            <w:r w:rsidR="00137966">
                              <w:rPr>
                                <w:rFonts w:ascii="Century Schoolbook" w:hAnsi="Century Schoolbook" w:cstheme="minorHAnsi"/>
                                <w:b/>
                                <w:bCs/>
                                <w:i/>
                                <w:iCs/>
                                <w:color w:val="000000" w:themeColor="text1"/>
                                <w:sz w:val="40"/>
                                <w:szCs w:val="40"/>
                              </w:rPr>
                              <w:t>of Finance</w:t>
                            </w:r>
                          </w:p>
                          <w:p w14:paraId="0B6C76E4" w14:textId="77777777" w:rsidR="003B58D6" w:rsidRPr="002E1474" w:rsidRDefault="003B58D6" w:rsidP="003B58D6">
                            <w:pPr>
                              <w:pStyle w:val="Body1"/>
                              <w:spacing w:after="0" w:line="240" w:lineRule="auto"/>
                              <w:ind w:firstLine="0"/>
                              <w:jc w:val="center"/>
                              <w:rPr>
                                <w:rFonts w:ascii="Century Schoolbook" w:hAnsi="Century Schoolbook" w:cstheme="minorHAnsi"/>
                                <w:b/>
                                <w:bCs/>
                                <w:color w:val="000000" w:themeColor="text1"/>
                                <w:sz w:val="32"/>
                                <w:szCs w:val="32"/>
                              </w:rPr>
                            </w:pPr>
                          </w:p>
                          <w:p w14:paraId="5B19BBC7" w14:textId="77777777" w:rsidR="003B58D6" w:rsidRDefault="003B58D6" w:rsidP="003B58D6">
                            <w:pPr>
                              <w:pBdr>
                                <w:bottom w:val="single" w:sz="4" w:space="1" w:color="000000"/>
                              </w:pBdr>
                              <w:ind w:firstLine="0"/>
                              <w:jc w:val="center"/>
                              <w:rPr>
                                <w:rFonts w:ascii="Century Schoolbook" w:eastAsia="Libre Baskerville" w:hAnsi="Century Schoolbook" w:cs="Libre Baskerville"/>
                                <w:sz w:val="32"/>
                                <w:szCs w:val="34"/>
                              </w:rPr>
                            </w:pPr>
                          </w:p>
                          <w:p w14:paraId="194A8AC9" w14:textId="0549A6E3" w:rsidR="003B58D6" w:rsidRDefault="00191058"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r>
                              <w:rPr>
                                <w:rFonts w:ascii="Century Schoolbook" w:eastAsia="Libre Baskerville" w:hAnsi="Century Schoolbook" w:cs="Libre Baskerville"/>
                                <w:color w:val="ED7D31" w:themeColor="accent2"/>
                                <w:sz w:val="32"/>
                                <w:szCs w:val="34"/>
                              </w:rPr>
                              <w:t xml:space="preserve">2026 </w:t>
                            </w:r>
                            <w:r w:rsidR="003B58D6" w:rsidRPr="00675281">
                              <w:rPr>
                                <w:rFonts w:ascii="Century Schoolbook" w:eastAsia="Libre Baskerville" w:hAnsi="Century Schoolbook" w:cs="Libre Baskerville"/>
                                <w:color w:val="ED7D31" w:themeColor="accent2"/>
                                <w:sz w:val="32"/>
                                <w:szCs w:val="34"/>
                              </w:rPr>
                              <w:t xml:space="preserve">SEARCH </w:t>
                            </w:r>
                          </w:p>
                          <w:p w14:paraId="61CAE8D4" w14:textId="6AB0BCDE"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r w:rsidRPr="00675281">
                              <w:rPr>
                                <w:rFonts w:ascii="Century Schoolbook" w:eastAsia="Libre Baskerville" w:hAnsi="Century Schoolbook" w:cs="Libre Baskerville"/>
                                <w:color w:val="ED7D31" w:themeColor="accent2"/>
                                <w:sz w:val="32"/>
                                <w:szCs w:val="34"/>
                              </w:rPr>
                              <w:t>PROSPECTUS</w:t>
                            </w:r>
                          </w:p>
                          <w:p w14:paraId="2EAFB8E5" w14:textId="77777777"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p w14:paraId="25D821CA" w14:textId="77777777"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p w14:paraId="417D8106" w14:textId="77777777"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p w14:paraId="4C8D17E7" w14:textId="77777777"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p w14:paraId="73E878C0" w14:textId="77777777" w:rsidR="003B58D6" w:rsidRP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ABC394" id="_x0000_t202" coordsize="21600,21600" o:spt="202" path="m,l,21600r21600,l21600,xe">
                <v:stroke joinstyle="miter"/>
                <v:path gradientshapeok="t" o:connecttype="rect"/>
              </v:shapetype>
              <v:shape id="Text Box 2" o:spid="_x0000_s1026" type="#_x0000_t202" style="position:absolute;left:0;text-align:left;margin-left:-38.25pt;margin-top:21.85pt;width:168.75pt;height: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eMLgIAAFUEAAAOAAAAZHJzL2Uyb0RvYy54bWysVEtv2zAMvg/YfxB0X2ynSdsZcYosRYYB&#10;QVsgHXpWZCk2IIuapMTOfv0o2Xms22nYRSZFio/vIz176BpFDsK6GnRBs1FKidAcylrvCvr9dfXp&#10;nhLnmS6ZAi0KehSOPsw/fpi1JhdjqECVwhIMol3emoJW3ps8SRyvRMPcCIzQaJRgG+ZRtbuktKzF&#10;6I1Kxml6m7RgS2OBC+fw9rE30nmML6Xg/llKJzxRBcXafDxtPLfhTOYzlu8sM1XNhzLYP1TRsFpj&#10;0nOoR+YZ2dv6j1BNzS04kH7EoUlAypqL2AN2k6XvutlUzIjYC4LjzBkm9//C8qfDxrxY4rsv0CGB&#10;AZDWuNzhZeink7YJX6yUoB0hPJ5hE50nHC/H2eQmG08p4WjL7rLJNI3AJpfnxjr/VUBDglBQi7xE&#10;uNhh7TymRNeTS8jmQNXlqlYqKmEWxFJZcmDIovKxSHzxm5fSpC3o7c00jYE1hOd9ZKUxwaWpIPlu&#10;2w2dbqE8IgAW+tlwhq9qLHLNnH9hFocBe8YB9894SAWYBAaJkgrsz7/dB3/kCK2UtDhcBXU/9swK&#10;StQ3jex9ziaTMI1RmUzvxqjYa8v22qL3zRKw8wxXyfAoBn+vTqK00LzhHixCVjQxzTF3Qf1JXPp+&#10;5HGPuFgsohPOn2F+rTeGh9AB6UDBa/fGrBl48kjxE5zGkOXv6Op9w0sNi70HWUcuA8A9qgPuOLuR&#10;4mHPwnJc69Hr8jeY/wIAAP//AwBQSwMEFAAGAAgAAAAhAA8K4EfhAAAACgEAAA8AAABkcnMvZG93&#10;bnJldi54bWxMj01PhDAQhu8m/odmTLyY3cLigkHKxhg/Em8ufsRbl45ApFNCu4D/3vGkx5l58s7z&#10;FrvF9mLC0XeOFMTrCARS7UxHjYKX6n51BcIHTUb3jlDBN3rYlacnhc6Nm+kZp31oBIeQz7WCNoQh&#10;l9LXLVrt125A4tunG60OPI6NNKOeOdz2chNFqbS6I/7Q6gFvW6y/9ker4OOieX/yy8PrnGyT4e5x&#10;qrI3Uyl1frbcXIMIuIQ/GH71WR1Kdjq4IxkvegWrLN0yquAyyUAwsEljLndQkMS8kWUh/1cofwAA&#10;AP//AwBQSwECLQAUAAYACAAAACEAtoM4kv4AAADhAQAAEwAAAAAAAAAAAAAAAAAAAAAAW0NvbnRl&#10;bnRfVHlwZXNdLnhtbFBLAQItABQABgAIAAAAIQA4/SH/1gAAAJQBAAALAAAAAAAAAAAAAAAAAC8B&#10;AABfcmVscy8ucmVsc1BLAQItABQABgAIAAAAIQBj+6eMLgIAAFUEAAAOAAAAAAAAAAAAAAAAAC4C&#10;AABkcnMvZTJvRG9jLnhtbFBLAQItABQABgAIAAAAIQAPCuBH4QAAAAoBAAAPAAAAAAAAAAAAAAAA&#10;AIgEAABkcnMvZG93bnJldi54bWxQSwUGAAAAAAQABADzAAAAlgUAAAAA&#10;" fillcolor="white [3201]" stroked="f" strokeweight=".5pt">
                <v:textbox>
                  <w:txbxContent>
                    <w:p w14:paraId="0456A7B5" w14:textId="511867E9" w:rsidR="003B58D6" w:rsidRPr="00E01B6F" w:rsidRDefault="003B58D6" w:rsidP="003B58D6">
                      <w:pPr>
                        <w:pStyle w:val="Body1"/>
                        <w:spacing w:after="0" w:line="240" w:lineRule="auto"/>
                        <w:ind w:firstLine="0"/>
                        <w:jc w:val="center"/>
                        <w:rPr>
                          <w:rFonts w:ascii="Century Schoolbook" w:hAnsi="Century Schoolbook" w:cstheme="minorHAnsi"/>
                          <w:b/>
                          <w:bCs/>
                          <w:i/>
                          <w:iCs/>
                          <w:color w:val="000000" w:themeColor="text1"/>
                          <w:sz w:val="40"/>
                          <w:szCs w:val="40"/>
                        </w:rPr>
                      </w:pPr>
                      <w:r>
                        <w:rPr>
                          <w:rFonts w:ascii="Century Schoolbook" w:hAnsi="Century Schoolbook" w:cstheme="minorHAnsi"/>
                          <w:b/>
                          <w:bCs/>
                          <w:i/>
                          <w:iCs/>
                          <w:color w:val="000000" w:themeColor="text1"/>
                          <w:sz w:val="40"/>
                          <w:szCs w:val="40"/>
                        </w:rPr>
                        <w:t xml:space="preserve">Vice President </w:t>
                      </w:r>
                      <w:r w:rsidR="00137966">
                        <w:rPr>
                          <w:rFonts w:ascii="Century Schoolbook" w:hAnsi="Century Schoolbook" w:cstheme="minorHAnsi"/>
                          <w:b/>
                          <w:bCs/>
                          <w:i/>
                          <w:iCs/>
                          <w:color w:val="000000" w:themeColor="text1"/>
                          <w:sz w:val="40"/>
                          <w:szCs w:val="40"/>
                        </w:rPr>
                        <w:t>of Finance</w:t>
                      </w:r>
                    </w:p>
                    <w:p w14:paraId="0B6C76E4" w14:textId="77777777" w:rsidR="003B58D6" w:rsidRPr="002E1474" w:rsidRDefault="003B58D6" w:rsidP="003B58D6">
                      <w:pPr>
                        <w:pStyle w:val="Body1"/>
                        <w:spacing w:after="0" w:line="240" w:lineRule="auto"/>
                        <w:ind w:firstLine="0"/>
                        <w:jc w:val="center"/>
                        <w:rPr>
                          <w:rFonts w:ascii="Century Schoolbook" w:hAnsi="Century Schoolbook" w:cstheme="minorHAnsi"/>
                          <w:b/>
                          <w:bCs/>
                          <w:color w:val="000000" w:themeColor="text1"/>
                          <w:sz w:val="32"/>
                          <w:szCs w:val="32"/>
                        </w:rPr>
                      </w:pPr>
                    </w:p>
                    <w:p w14:paraId="5B19BBC7" w14:textId="77777777" w:rsidR="003B58D6" w:rsidRDefault="003B58D6" w:rsidP="003B58D6">
                      <w:pPr>
                        <w:pBdr>
                          <w:bottom w:val="single" w:sz="4" w:space="1" w:color="000000"/>
                        </w:pBdr>
                        <w:ind w:firstLine="0"/>
                        <w:jc w:val="center"/>
                        <w:rPr>
                          <w:rFonts w:ascii="Century Schoolbook" w:eastAsia="Libre Baskerville" w:hAnsi="Century Schoolbook" w:cs="Libre Baskerville"/>
                          <w:sz w:val="32"/>
                          <w:szCs w:val="34"/>
                        </w:rPr>
                      </w:pPr>
                    </w:p>
                    <w:p w14:paraId="194A8AC9" w14:textId="0549A6E3" w:rsidR="003B58D6" w:rsidRDefault="00191058"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r>
                        <w:rPr>
                          <w:rFonts w:ascii="Century Schoolbook" w:eastAsia="Libre Baskerville" w:hAnsi="Century Schoolbook" w:cs="Libre Baskerville"/>
                          <w:color w:val="ED7D31" w:themeColor="accent2"/>
                          <w:sz w:val="32"/>
                          <w:szCs w:val="34"/>
                        </w:rPr>
                        <w:t xml:space="preserve">2026 </w:t>
                      </w:r>
                      <w:r w:rsidR="003B58D6" w:rsidRPr="00675281">
                        <w:rPr>
                          <w:rFonts w:ascii="Century Schoolbook" w:eastAsia="Libre Baskerville" w:hAnsi="Century Schoolbook" w:cs="Libre Baskerville"/>
                          <w:color w:val="ED7D31" w:themeColor="accent2"/>
                          <w:sz w:val="32"/>
                          <w:szCs w:val="34"/>
                        </w:rPr>
                        <w:t xml:space="preserve">SEARCH </w:t>
                      </w:r>
                    </w:p>
                    <w:p w14:paraId="61CAE8D4" w14:textId="6AB0BCDE"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r w:rsidRPr="00675281">
                        <w:rPr>
                          <w:rFonts w:ascii="Century Schoolbook" w:eastAsia="Libre Baskerville" w:hAnsi="Century Schoolbook" w:cs="Libre Baskerville"/>
                          <w:color w:val="ED7D31" w:themeColor="accent2"/>
                          <w:sz w:val="32"/>
                          <w:szCs w:val="34"/>
                        </w:rPr>
                        <w:t>PROSPECTUS</w:t>
                      </w:r>
                    </w:p>
                    <w:p w14:paraId="2EAFB8E5" w14:textId="77777777"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p w14:paraId="25D821CA" w14:textId="77777777"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p w14:paraId="417D8106" w14:textId="77777777"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p w14:paraId="4C8D17E7" w14:textId="77777777" w:rsid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p w14:paraId="73E878C0" w14:textId="77777777" w:rsidR="003B58D6" w:rsidRPr="003B58D6" w:rsidRDefault="003B58D6" w:rsidP="003B58D6">
                      <w:pPr>
                        <w:pBdr>
                          <w:bottom w:val="single" w:sz="4" w:space="1" w:color="000000"/>
                        </w:pBdr>
                        <w:ind w:firstLine="0"/>
                        <w:jc w:val="center"/>
                        <w:rPr>
                          <w:rFonts w:ascii="Century Schoolbook" w:eastAsia="Libre Baskerville" w:hAnsi="Century Schoolbook" w:cs="Libre Baskerville"/>
                          <w:color w:val="ED7D31" w:themeColor="accent2"/>
                          <w:sz w:val="32"/>
                          <w:szCs w:val="34"/>
                        </w:rPr>
                      </w:pPr>
                    </w:p>
                  </w:txbxContent>
                </v:textbox>
              </v:shape>
            </w:pict>
          </mc:Fallback>
        </mc:AlternateContent>
      </w:r>
    </w:p>
    <w:p w14:paraId="0859BC43" w14:textId="77777777" w:rsidR="00D071DD" w:rsidRDefault="00D071DD" w:rsidP="000723F7">
      <w:pPr>
        <w:pBdr>
          <w:bottom w:val="single" w:sz="4" w:space="1" w:color="000000"/>
        </w:pBdr>
        <w:ind w:firstLine="0"/>
        <w:jc w:val="center"/>
        <w:rPr>
          <w:rFonts w:ascii="Century Schoolbook" w:eastAsia="Libre Baskerville" w:hAnsi="Century Schoolbook" w:cs="Libre Baskerville"/>
          <w:sz w:val="32"/>
          <w:szCs w:val="34"/>
        </w:rPr>
      </w:pPr>
    </w:p>
    <w:p w14:paraId="64364EAD" w14:textId="77777777" w:rsidR="00D071DD" w:rsidRDefault="00D071DD" w:rsidP="000723F7">
      <w:pPr>
        <w:pBdr>
          <w:bottom w:val="single" w:sz="4" w:space="1" w:color="000000"/>
        </w:pBdr>
        <w:ind w:firstLine="0"/>
        <w:jc w:val="center"/>
        <w:rPr>
          <w:rFonts w:ascii="Century Schoolbook" w:eastAsia="Libre Baskerville" w:hAnsi="Century Schoolbook" w:cs="Libre Baskerville"/>
          <w:sz w:val="32"/>
          <w:szCs w:val="34"/>
        </w:rPr>
      </w:pPr>
    </w:p>
    <w:p w14:paraId="3213DB06" w14:textId="77777777" w:rsidR="00D071DD" w:rsidRDefault="00D071DD" w:rsidP="000723F7">
      <w:pPr>
        <w:pBdr>
          <w:bottom w:val="single" w:sz="4" w:space="1" w:color="000000"/>
        </w:pBdr>
        <w:ind w:firstLine="0"/>
        <w:jc w:val="center"/>
        <w:rPr>
          <w:rFonts w:ascii="Century Schoolbook" w:eastAsia="Libre Baskerville" w:hAnsi="Century Schoolbook" w:cs="Libre Baskerville"/>
          <w:sz w:val="32"/>
          <w:szCs w:val="34"/>
        </w:rPr>
      </w:pPr>
    </w:p>
    <w:p w14:paraId="57E68F18" w14:textId="77777777" w:rsidR="00D071DD" w:rsidRDefault="00D071DD" w:rsidP="000723F7">
      <w:pPr>
        <w:pBdr>
          <w:bottom w:val="single" w:sz="4" w:space="1" w:color="000000"/>
        </w:pBdr>
        <w:ind w:firstLine="0"/>
        <w:jc w:val="center"/>
        <w:rPr>
          <w:rFonts w:ascii="Century Schoolbook" w:eastAsia="Libre Baskerville" w:hAnsi="Century Schoolbook" w:cs="Libre Baskerville"/>
          <w:sz w:val="32"/>
          <w:szCs w:val="34"/>
        </w:rPr>
      </w:pPr>
    </w:p>
    <w:p w14:paraId="26EC5FCC" w14:textId="32AFF5A5" w:rsidR="00862136" w:rsidRPr="008A388A" w:rsidRDefault="008A388A" w:rsidP="000723F7">
      <w:pPr>
        <w:pBdr>
          <w:bottom w:val="single" w:sz="4" w:space="1" w:color="000000"/>
        </w:pBdr>
        <w:ind w:firstLine="0"/>
        <w:jc w:val="center"/>
        <w:rPr>
          <w:rFonts w:ascii="Century Schoolbook" w:eastAsia="Libre Baskerville" w:hAnsi="Century Schoolbook" w:cs="Libre Baskerville"/>
          <w:color w:val="ED7D31" w:themeColor="accent2"/>
          <w:sz w:val="34"/>
          <w:szCs w:val="34"/>
        </w:rPr>
      </w:pPr>
      <w:r w:rsidRPr="008A388A">
        <w:rPr>
          <w:rFonts w:ascii="Century Schoolbook" w:eastAsia="Libre Baskerville" w:hAnsi="Century Schoolbook" w:cs="Libre Baskerville"/>
          <w:color w:val="ED7D31" w:themeColor="accent2"/>
          <w:sz w:val="32"/>
          <w:szCs w:val="34"/>
        </w:rPr>
        <w:lastRenderedPageBreak/>
        <w:t>OUR MISSION</w:t>
      </w:r>
      <w:r w:rsidR="00773218">
        <w:rPr>
          <w:rFonts w:ascii="Century Schoolbook" w:eastAsia="Libre Baskerville" w:hAnsi="Century Schoolbook" w:cs="Libre Baskerville"/>
          <w:color w:val="ED7D31" w:themeColor="accent2"/>
          <w:sz w:val="32"/>
          <w:szCs w:val="34"/>
        </w:rPr>
        <w:t xml:space="preserve"> AND YOUR OPPORTUNITY</w:t>
      </w:r>
    </w:p>
    <w:p w14:paraId="6B350C3C" w14:textId="366B2252" w:rsidR="002533AE" w:rsidRDefault="002533AE" w:rsidP="004776D9">
      <w:pPr>
        <w:ind w:firstLine="0"/>
        <w:rPr>
          <w:rFonts w:ascii="Century Schoolbook" w:hAnsi="Century Schoolbook"/>
          <w:sz w:val="26"/>
          <w:szCs w:val="26"/>
        </w:rPr>
      </w:pPr>
    </w:p>
    <w:p w14:paraId="19DFD216" w14:textId="4B45789A" w:rsidR="008A388A" w:rsidRPr="000074F1" w:rsidRDefault="000270F9" w:rsidP="008A388A">
      <w:pPr>
        <w:ind w:firstLine="0"/>
        <w:jc w:val="center"/>
        <w:rPr>
          <w:rFonts w:ascii="Century Schoolbook" w:hAnsi="Century Schoolbook"/>
          <w:b/>
          <w:bCs/>
          <w:sz w:val="24"/>
          <w:szCs w:val="24"/>
        </w:rPr>
      </w:pPr>
      <w:r>
        <w:rPr>
          <w:rFonts w:ascii="Century Schoolbook" w:hAnsi="Century Schoolbook"/>
          <w:b/>
          <w:bCs/>
          <w:sz w:val="24"/>
          <w:szCs w:val="24"/>
        </w:rPr>
        <w:t>T</w:t>
      </w:r>
      <w:r w:rsidR="008A388A" w:rsidRPr="000074F1">
        <w:rPr>
          <w:rFonts w:ascii="Century Schoolbook" w:hAnsi="Century Schoolbook"/>
          <w:b/>
          <w:bCs/>
          <w:sz w:val="24"/>
          <w:szCs w:val="24"/>
        </w:rPr>
        <w:t xml:space="preserve">o </w:t>
      </w:r>
      <w:r>
        <w:rPr>
          <w:rFonts w:ascii="Century Schoolbook" w:hAnsi="Century Schoolbook"/>
          <w:b/>
          <w:bCs/>
          <w:sz w:val="24"/>
          <w:szCs w:val="24"/>
        </w:rPr>
        <w:t>E</w:t>
      </w:r>
      <w:r w:rsidR="008A388A" w:rsidRPr="000074F1">
        <w:rPr>
          <w:rFonts w:ascii="Century Schoolbook" w:hAnsi="Century Schoolbook"/>
          <w:b/>
          <w:bCs/>
          <w:sz w:val="24"/>
          <w:szCs w:val="24"/>
        </w:rPr>
        <w:t xml:space="preserve">quip </w:t>
      </w:r>
      <w:r>
        <w:rPr>
          <w:rFonts w:ascii="Century Schoolbook" w:hAnsi="Century Schoolbook"/>
          <w:b/>
          <w:bCs/>
          <w:sz w:val="24"/>
          <w:szCs w:val="24"/>
        </w:rPr>
        <w:t>S</w:t>
      </w:r>
      <w:r w:rsidR="008A388A" w:rsidRPr="000074F1">
        <w:rPr>
          <w:rFonts w:ascii="Century Schoolbook" w:hAnsi="Century Schoolbook"/>
          <w:b/>
          <w:bCs/>
          <w:sz w:val="24"/>
          <w:szCs w:val="24"/>
        </w:rPr>
        <w:t xml:space="preserve">tudents for </w:t>
      </w:r>
      <w:r>
        <w:rPr>
          <w:rFonts w:ascii="Century Schoolbook" w:hAnsi="Century Schoolbook"/>
          <w:b/>
          <w:bCs/>
          <w:sz w:val="24"/>
          <w:szCs w:val="24"/>
        </w:rPr>
        <w:t>M</w:t>
      </w:r>
      <w:r w:rsidR="008A388A" w:rsidRPr="000074F1">
        <w:rPr>
          <w:rFonts w:ascii="Century Schoolbook" w:hAnsi="Century Schoolbook"/>
          <w:b/>
          <w:bCs/>
          <w:sz w:val="24"/>
          <w:szCs w:val="24"/>
        </w:rPr>
        <w:t xml:space="preserve">eaningful </w:t>
      </w:r>
      <w:r>
        <w:rPr>
          <w:rFonts w:ascii="Century Schoolbook" w:hAnsi="Century Schoolbook"/>
          <w:b/>
          <w:bCs/>
          <w:sz w:val="24"/>
          <w:szCs w:val="24"/>
        </w:rPr>
        <w:t>L</w:t>
      </w:r>
      <w:r w:rsidR="008A388A" w:rsidRPr="000074F1">
        <w:rPr>
          <w:rFonts w:ascii="Century Schoolbook" w:hAnsi="Century Schoolbook"/>
          <w:b/>
          <w:bCs/>
          <w:sz w:val="24"/>
          <w:szCs w:val="24"/>
        </w:rPr>
        <w:t xml:space="preserve">ives and </w:t>
      </w:r>
      <w:r>
        <w:rPr>
          <w:rFonts w:ascii="Century Schoolbook" w:hAnsi="Century Schoolbook"/>
          <w:b/>
          <w:bCs/>
          <w:sz w:val="24"/>
          <w:szCs w:val="24"/>
        </w:rPr>
        <w:t>P</w:t>
      </w:r>
      <w:r w:rsidR="008A388A" w:rsidRPr="000074F1">
        <w:rPr>
          <w:rFonts w:ascii="Century Schoolbook" w:hAnsi="Century Schoolbook"/>
          <w:b/>
          <w:bCs/>
          <w:sz w:val="24"/>
          <w:szCs w:val="24"/>
        </w:rPr>
        <w:t xml:space="preserve">roductive </w:t>
      </w:r>
      <w:r>
        <w:rPr>
          <w:rFonts w:ascii="Century Schoolbook" w:hAnsi="Century Schoolbook"/>
          <w:b/>
          <w:bCs/>
          <w:sz w:val="24"/>
          <w:szCs w:val="24"/>
        </w:rPr>
        <w:t>C</w:t>
      </w:r>
      <w:r w:rsidR="008A388A" w:rsidRPr="000074F1">
        <w:rPr>
          <w:rFonts w:ascii="Century Schoolbook" w:hAnsi="Century Schoolbook"/>
          <w:b/>
          <w:bCs/>
          <w:sz w:val="24"/>
          <w:szCs w:val="24"/>
        </w:rPr>
        <w:t>areers</w:t>
      </w:r>
    </w:p>
    <w:p w14:paraId="36CC15A1" w14:textId="77777777" w:rsidR="008A388A" w:rsidRPr="000074F1" w:rsidRDefault="008A388A" w:rsidP="008A388A">
      <w:pPr>
        <w:ind w:firstLine="0"/>
        <w:rPr>
          <w:rFonts w:ascii="Century Schoolbook" w:hAnsi="Century Schoolbook"/>
          <w:b/>
          <w:bCs/>
          <w:sz w:val="24"/>
          <w:szCs w:val="24"/>
        </w:rPr>
      </w:pPr>
    </w:p>
    <w:p w14:paraId="4BCD19C0" w14:textId="77777777" w:rsidR="00773218" w:rsidRPr="008B2442" w:rsidRDefault="00773218" w:rsidP="00773218">
      <w:pPr>
        <w:ind w:firstLine="0"/>
        <w:rPr>
          <w:rFonts w:ascii="Century Schoolbook" w:hAnsi="Century Schoolbook"/>
          <w:sz w:val="24"/>
          <w:szCs w:val="24"/>
        </w:rPr>
      </w:pPr>
      <w:r w:rsidRPr="008B2442">
        <w:rPr>
          <w:rFonts w:ascii="Century Schoolbook" w:hAnsi="Century Schoolbook"/>
          <w:sz w:val="24"/>
          <w:szCs w:val="24"/>
        </w:rPr>
        <w:t xml:space="preserve">The University of Findlay, in Findlay, Ohio, announces a national search for a strategic financial leader to serve as the University’s next </w:t>
      </w:r>
      <w:r w:rsidRPr="008B2442">
        <w:rPr>
          <w:rFonts w:ascii="Century Schoolbook" w:hAnsi="Century Schoolbook"/>
          <w:b/>
          <w:bCs/>
          <w:sz w:val="24"/>
          <w:szCs w:val="24"/>
        </w:rPr>
        <w:t xml:space="preserve">Vice President </w:t>
      </w:r>
      <w:r>
        <w:rPr>
          <w:rFonts w:ascii="Century Schoolbook" w:hAnsi="Century Schoolbook"/>
          <w:b/>
          <w:bCs/>
          <w:sz w:val="24"/>
          <w:szCs w:val="24"/>
        </w:rPr>
        <w:t>of Finance</w:t>
      </w:r>
      <w:r w:rsidRPr="008B2442">
        <w:rPr>
          <w:rFonts w:ascii="Century Schoolbook" w:hAnsi="Century Schoolbook"/>
          <w:b/>
          <w:bCs/>
          <w:sz w:val="24"/>
          <w:szCs w:val="24"/>
        </w:rPr>
        <w:t>, Treasurer</w:t>
      </w:r>
      <w:r w:rsidRPr="008B2442">
        <w:rPr>
          <w:rFonts w:ascii="Century Schoolbook" w:hAnsi="Century Schoolbook"/>
          <w:sz w:val="24"/>
          <w:szCs w:val="24"/>
        </w:rPr>
        <w:t xml:space="preserve">. </w:t>
      </w:r>
    </w:p>
    <w:p w14:paraId="3E90488F" w14:textId="77777777" w:rsidR="00773218" w:rsidRDefault="00773218" w:rsidP="00773218">
      <w:pPr>
        <w:ind w:firstLine="0"/>
        <w:rPr>
          <w:rFonts w:ascii="Century Schoolbook" w:hAnsi="Century Schoolbook"/>
          <w:sz w:val="24"/>
          <w:szCs w:val="24"/>
        </w:rPr>
      </w:pPr>
    </w:p>
    <w:p w14:paraId="0515E8FC" w14:textId="700E2D76" w:rsidR="00773218" w:rsidRDefault="00773218" w:rsidP="00773218">
      <w:pPr>
        <w:ind w:firstLine="0"/>
        <w:rPr>
          <w:rFonts w:ascii="Century Schoolbook" w:hAnsi="Century Schoolbook"/>
          <w:sz w:val="24"/>
          <w:szCs w:val="24"/>
        </w:rPr>
      </w:pPr>
      <w:r>
        <w:rPr>
          <w:rFonts w:ascii="Century Schoolbook" w:hAnsi="Century Schoolbook"/>
          <w:sz w:val="24"/>
          <w:szCs w:val="24"/>
        </w:rPr>
        <w:t>Under the leadership of our new president, Richard Ludwick, J.D., D.Ed.</w:t>
      </w:r>
      <w:r w:rsidR="00E1205A">
        <w:rPr>
          <w:rFonts w:ascii="Century Schoolbook" w:hAnsi="Century Schoolbook"/>
          <w:sz w:val="24"/>
          <w:szCs w:val="24"/>
        </w:rPr>
        <w:t xml:space="preserve">, the University </w:t>
      </w:r>
      <w:r w:rsidR="009D7069">
        <w:rPr>
          <w:rFonts w:ascii="Century Schoolbook" w:hAnsi="Century Schoolbook"/>
          <w:sz w:val="24"/>
          <w:szCs w:val="24"/>
        </w:rPr>
        <w:t>is posted to</w:t>
      </w:r>
      <w:r w:rsidR="00E1205A">
        <w:rPr>
          <w:rFonts w:ascii="Century Schoolbook" w:hAnsi="Century Schoolbook"/>
          <w:sz w:val="24"/>
          <w:szCs w:val="24"/>
        </w:rPr>
        <w:t xml:space="preserve"> embark on the process of cre</w:t>
      </w:r>
      <w:r w:rsidR="008F52C6">
        <w:rPr>
          <w:rFonts w:ascii="Century Schoolbook" w:hAnsi="Century Schoolbook"/>
          <w:sz w:val="24"/>
          <w:szCs w:val="24"/>
        </w:rPr>
        <w:t>a</w:t>
      </w:r>
      <w:r w:rsidR="00E1205A">
        <w:rPr>
          <w:rFonts w:ascii="Century Schoolbook" w:hAnsi="Century Schoolbook"/>
          <w:sz w:val="24"/>
          <w:szCs w:val="24"/>
        </w:rPr>
        <w:t>ting its next strategic vision. The Vice President of Finance</w:t>
      </w:r>
      <w:r w:rsidR="0065368B">
        <w:rPr>
          <w:rFonts w:ascii="Century Schoolbook" w:hAnsi="Century Schoolbook"/>
          <w:sz w:val="24"/>
          <w:szCs w:val="24"/>
        </w:rPr>
        <w:t>, Treasurer, will play a pivotal role in developing and realizing that future.</w:t>
      </w:r>
    </w:p>
    <w:p w14:paraId="4AAC9C94" w14:textId="77777777" w:rsidR="009E761A" w:rsidRPr="009E761A" w:rsidRDefault="009E761A" w:rsidP="00773218">
      <w:pPr>
        <w:ind w:firstLine="0"/>
        <w:rPr>
          <w:rFonts w:ascii="Century Schoolbook" w:hAnsi="Century Schoolbook"/>
          <w:sz w:val="24"/>
          <w:szCs w:val="24"/>
        </w:rPr>
      </w:pPr>
    </w:p>
    <w:p w14:paraId="21BF2F0D" w14:textId="2A5A88A7" w:rsidR="009E761A" w:rsidRPr="009E761A" w:rsidRDefault="009E761A" w:rsidP="009D7069">
      <w:pPr>
        <w:ind w:left="720" w:right="900" w:firstLine="0"/>
        <w:rPr>
          <w:rFonts w:ascii="Century Schoolbook" w:hAnsi="Century Schoolbook"/>
          <w:b/>
          <w:bCs/>
          <w:kern w:val="2"/>
          <w:sz w:val="24"/>
          <w:szCs w:val="24"/>
          <w14:ligatures w14:val="standardContextual"/>
        </w:rPr>
      </w:pPr>
      <w:r w:rsidRPr="009D7069">
        <w:rPr>
          <w:rFonts w:ascii="Century Schoolbook" w:hAnsi="Century Schoolbook"/>
          <w:b/>
          <w:bCs/>
          <w:kern w:val="2"/>
          <w:sz w:val="24"/>
          <w:szCs w:val="24"/>
          <w14:ligatures w14:val="standardContextual"/>
        </w:rPr>
        <w:t>Are you interested in helping to shape the University’s next strategic plan</w:t>
      </w:r>
      <w:r w:rsidRPr="009E761A">
        <w:rPr>
          <w:rFonts w:ascii="Century Schoolbook" w:hAnsi="Century Schoolbook"/>
          <w:b/>
          <w:bCs/>
          <w:kern w:val="2"/>
          <w:sz w:val="24"/>
          <w:szCs w:val="24"/>
          <w14:ligatures w14:val="standardContextual"/>
        </w:rPr>
        <w:t xml:space="preserve"> and </w:t>
      </w:r>
      <w:proofErr w:type="gramStart"/>
      <w:r w:rsidR="008F52C6">
        <w:rPr>
          <w:rFonts w:ascii="Century Schoolbook" w:hAnsi="Century Schoolbook"/>
          <w:b/>
          <w:bCs/>
          <w:kern w:val="2"/>
          <w:sz w:val="24"/>
          <w:szCs w:val="24"/>
          <w14:ligatures w14:val="standardContextual"/>
        </w:rPr>
        <w:t>impact</w:t>
      </w:r>
      <w:proofErr w:type="gramEnd"/>
      <w:r w:rsidRPr="009E761A">
        <w:rPr>
          <w:rFonts w:ascii="Century Schoolbook" w:hAnsi="Century Schoolbook"/>
          <w:b/>
          <w:bCs/>
          <w:kern w:val="2"/>
          <w:sz w:val="24"/>
          <w:szCs w:val="24"/>
          <w14:ligatures w14:val="standardContextual"/>
        </w:rPr>
        <w:t xml:space="preserve"> the lives of the next generation of Oilers?</w:t>
      </w:r>
    </w:p>
    <w:p w14:paraId="7A75DDA8" w14:textId="77777777" w:rsidR="009E761A" w:rsidRPr="009E761A" w:rsidRDefault="009E761A" w:rsidP="009D7069">
      <w:pPr>
        <w:ind w:left="720" w:right="900" w:firstLine="0"/>
        <w:rPr>
          <w:rFonts w:ascii="Century Schoolbook" w:hAnsi="Century Schoolbook"/>
          <w:b/>
          <w:bCs/>
          <w:kern w:val="2"/>
          <w:sz w:val="24"/>
          <w:szCs w:val="24"/>
          <w14:ligatures w14:val="standardContextual"/>
        </w:rPr>
      </w:pPr>
    </w:p>
    <w:p w14:paraId="2FD4F53D" w14:textId="74840F59" w:rsidR="009E761A" w:rsidRPr="009D7069" w:rsidRDefault="009E761A" w:rsidP="009D7069">
      <w:pPr>
        <w:ind w:left="720" w:right="900" w:firstLine="0"/>
        <w:rPr>
          <w:rFonts w:ascii="Century Schoolbook" w:hAnsi="Century Schoolbook"/>
          <w:b/>
          <w:bCs/>
          <w:color w:val="ED7D31" w:themeColor="accent2"/>
          <w:kern w:val="2"/>
          <w:sz w:val="24"/>
          <w:szCs w:val="24"/>
          <w14:ligatures w14:val="standardContextual"/>
        </w:rPr>
      </w:pPr>
      <w:r w:rsidRPr="009D7069">
        <w:rPr>
          <w:rFonts w:ascii="Century Schoolbook" w:hAnsi="Century Schoolbook"/>
          <w:b/>
          <w:bCs/>
          <w:color w:val="ED7D31" w:themeColor="accent2"/>
          <w:kern w:val="2"/>
          <w:sz w:val="24"/>
          <w:szCs w:val="24"/>
          <w14:ligatures w14:val="standardContextual"/>
        </w:rPr>
        <w:t xml:space="preserve">Would you like to guide </w:t>
      </w:r>
      <w:r w:rsidR="008F52C6" w:rsidRPr="009D7069">
        <w:rPr>
          <w:rFonts w:ascii="Century Schoolbook" w:hAnsi="Century Schoolbook"/>
          <w:b/>
          <w:bCs/>
          <w:color w:val="ED7D31" w:themeColor="accent2"/>
          <w:kern w:val="2"/>
          <w:sz w:val="24"/>
          <w:szCs w:val="24"/>
          <w14:ligatures w14:val="standardContextual"/>
        </w:rPr>
        <w:t>our</w:t>
      </w:r>
      <w:r w:rsidRPr="009D7069">
        <w:rPr>
          <w:rFonts w:ascii="Century Schoolbook" w:hAnsi="Century Schoolbook"/>
          <w:b/>
          <w:bCs/>
          <w:color w:val="ED7D31" w:themeColor="accent2"/>
          <w:kern w:val="2"/>
          <w:sz w:val="24"/>
          <w:szCs w:val="24"/>
          <w14:ligatures w14:val="standardContextual"/>
        </w:rPr>
        <w:t xml:space="preserve"> institution through implementation of an innovative budget model to ensure financial resources continue to support student success and institutional excellence?</w:t>
      </w:r>
    </w:p>
    <w:p w14:paraId="3E7CBA19" w14:textId="17D0EF1E" w:rsidR="009E761A" w:rsidRPr="009E761A" w:rsidRDefault="009E761A" w:rsidP="009D7069">
      <w:pPr>
        <w:ind w:left="720" w:right="900" w:firstLine="0"/>
        <w:rPr>
          <w:rFonts w:ascii="Century Schoolbook" w:hAnsi="Century Schoolbook"/>
          <w:b/>
          <w:bCs/>
          <w:kern w:val="2"/>
          <w:sz w:val="24"/>
          <w:szCs w:val="24"/>
          <w14:ligatures w14:val="standardContextual"/>
        </w:rPr>
      </w:pPr>
    </w:p>
    <w:p w14:paraId="51FC29A6" w14:textId="26FCD1F1" w:rsidR="009E761A" w:rsidRDefault="008F52C6" w:rsidP="009D7069">
      <w:pPr>
        <w:ind w:left="720" w:right="900" w:firstLine="0"/>
        <w:rPr>
          <w:rFonts w:ascii="Century Schoolbook" w:hAnsi="Century Schoolbook"/>
          <w:b/>
          <w:bCs/>
          <w:kern w:val="2"/>
          <w:sz w:val="24"/>
          <w:szCs w:val="24"/>
          <w14:ligatures w14:val="standardContextual"/>
        </w:rPr>
      </w:pPr>
      <w:r>
        <w:rPr>
          <w:rFonts w:ascii="Century Schoolbook" w:hAnsi="Century Schoolbook"/>
          <w:b/>
          <w:bCs/>
          <w:kern w:val="2"/>
          <w:sz w:val="24"/>
          <w:szCs w:val="24"/>
          <w14:ligatures w14:val="standardContextual"/>
        </w:rPr>
        <w:t>Are you ready to p</w:t>
      </w:r>
      <w:r w:rsidR="009E761A" w:rsidRPr="009E761A">
        <w:rPr>
          <w:rFonts w:ascii="Century Schoolbook" w:hAnsi="Century Schoolbook"/>
          <w:b/>
          <w:bCs/>
          <w:kern w:val="2"/>
          <w:sz w:val="24"/>
          <w:szCs w:val="24"/>
          <w14:ligatures w14:val="standardContextual"/>
        </w:rPr>
        <w:t xml:space="preserve">artner with the </w:t>
      </w:r>
      <w:r>
        <w:rPr>
          <w:rFonts w:ascii="Century Schoolbook" w:hAnsi="Century Schoolbook"/>
          <w:b/>
          <w:bCs/>
          <w:kern w:val="2"/>
          <w:sz w:val="24"/>
          <w:szCs w:val="24"/>
          <w14:ligatures w14:val="standardContextual"/>
        </w:rPr>
        <w:t>P</w:t>
      </w:r>
      <w:r w:rsidR="009E761A" w:rsidRPr="009E761A">
        <w:rPr>
          <w:rFonts w:ascii="Century Schoolbook" w:hAnsi="Century Schoolbook"/>
          <w:b/>
          <w:bCs/>
          <w:kern w:val="2"/>
          <w:sz w:val="24"/>
          <w:szCs w:val="24"/>
          <w14:ligatures w14:val="standardContextual"/>
        </w:rPr>
        <w:t xml:space="preserve">resident and Board </w:t>
      </w:r>
      <w:r>
        <w:rPr>
          <w:rFonts w:ascii="Century Schoolbook" w:hAnsi="Century Schoolbook"/>
          <w:b/>
          <w:bCs/>
          <w:kern w:val="2"/>
          <w:sz w:val="24"/>
          <w:szCs w:val="24"/>
          <w14:ligatures w14:val="standardContextual"/>
        </w:rPr>
        <w:t xml:space="preserve">of Trustees </w:t>
      </w:r>
      <w:r w:rsidR="009E761A" w:rsidRPr="009E761A">
        <w:rPr>
          <w:rFonts w:ascii="Century Schoolbook" w:hAnsi="Century Schoolbook"/>
          <w:b/>
          <w:bCs/>
          <w:kern w:val="2"/>
          <w:sz w:val="24"/>
          <w:szCs w:val="24"/>
          <w14:ligatures w14:val="standardContextual"/>
        </w:rPr>
        <w:t>to identify future growth opportunities</w:t>
      </w:r>
      <w:r>
        <w:rPr>
          <w:rFonts w:ascii="Century Schoolbook" w:hAnsi="Century Schoolbook"/>
          <w:b/>
          <w:bCs/>
          <w:kern w:val="2"/>
          <w:sz w:val="24"/>
          <w:szCs w:val="24"/>
          <w14:ligatures w14:val="standardContextual"/>
        </w:rPr>
        <w:t>?</w:t>
      </w:r>
    </w:p>
    <w:p w14:paraId="0684722D" w14:textId="77777777" w:rsidR="008F52C6" w:rsidRPr="009E761A" w:rsidRDefault="008F52C6" w:rsidP="009D7069">
      <w:pPr>
        <w:ind w:left="720" w:right="900" w:firstLine="0"/>
        <w:rPr>
          <w:rFonts w:ascii="Century Schoolbook" w:hAnsi="Century Schoolbook"/>
          <w:b/>
          <w:bCs/>
          <w:kern w:val="2"/>
          <w:sz w:val="24"/>
          <w:szCs w:val="24"/>
          <w14:ligatures w14:val="standardContextual"/>
        </w:rPr>
      </w:pPr>
    </w:p>
    <w:p w14:paraId="1E551616" w14:textId="1A1EE391" w:rsidR="009E761A" w:rsidRPr="009D7069" w:rsidRDefault="008F52C6" w:rsidP="009D7069">
      <w:pPr>
        <w:ind w:left="720" w:right="900" w:firstLine="0"/>
        <w:rPr>
          <w:rFonts w:ascii="Century Schoolbook" w:hAnsi="Century Schoolbook"/>
          <w:b/>
          <w:bCs/>
          <w:color w:val="ED7D31" w:themeColor="accent2"/>
          <w:kern w:val="2"/>
          <w:sz w:val="24"/>
          <w:szCs w:val="24"/>
          <w14:ligatures w14:val="standardContextual"/>
        </w:rPr>
      </w:pPr>
      <w:r w:rsidRPr="009D7069">
        <w:rPr>
          <w:rFonts w:ascii="Century Schoolbook" w:hAnsi="Century Schoolbook"/>
          <w:b/>
          <w:bCs/>
          <w:color w:val="ED7D31" w:themeColor="accent2"/>
          <w:kern w:val="2"/>
          <w:sz w:val="24"/>
          <w:szCs w:val="24"/>
          <w14:ligatures w14:val="standardContextual"/>
        </w:rPr>
        <w:t xml:space="preserve">Could you see yourself leading </w:t>
      </w:r>
      <w:r w:rsidR="009E761A" w:rsidRPr="009D7069">
        <w:rPr>
          <w:rFonts w:ascii="Century Schoolbook" w:hAnsi="Century Schoolbook"/>
          <w:b/>
          <w:bCs/>
          <w:color w:val="ED7D31" w:themeColor="accent2"/>
          <w:kern w:val="2"/>
          <w:sz w:val="24"/>
          <w:szCs w:val="24"/>
          <w14:ligatures w14:val="standardContextual"/>
        </w:rPr>
        <w:t>major capital and operational investments that strengthen the University for</w:t>
      </w:r>
      <w:r w:rsidRPr="009D7069">
        <w:rPr>
          <w:rFonts w:ascii="Century Schoolbook" w:hAnsi="Century Schoolbook"/>
          <w:b/>
          <w:bCs/>
          <w:color w:val="ED7D31" w:themeColor="accent2"/>
          <w:kern w:val="2"/>
          <w:sz w:val="24"/>
          <w:szCs w:val="24"/>
          <w14:ligatures w14:val="standardContextual"/>
        </w:rPr>
        <w:t xml:space="preserve"> the future?</w:t>
      </w:r>
    </w:p>
    <w:p w14:paraId="477F3383" w14:textId="77777777" w:rsidR="0009617D" w:rsidRPr="009E761A" w:rsidRDefault="0009617D" w:rsidP="0009617D">
      <w:pPr>
        <w:ind w:firstLine="0"/>
        <w:rPr>
          <w:rFonts w:ascii="Century Schoolbook" w:hAnsi="Century Schoolbook"/>
          <w:sz w:val="24"/>
          <w:szCs w:val="24"/>
        </w:rPr>
      </w:pPr>
    </w:p>
    <w:p w14:paraId="3488BA92" w14:textId="736E9874" w:rsidR="008F52C6" w:rsidRDefault="008F52C6" w:rsidP="0009617D">
      <w:pPr>
        <w:ind w:firstLine="0"/>
        <w:rPr>
          <w:rFonts w:ascii="Century Schoolbook" w:hAnsi="Century Schoolbook"/>
          <w:sz w:val="24"/>
          <w:szCs w:val="24"/>
        </w:rPr>
      </w:pPr>
      <w:r w:rsidRPr="009E761A">
        <w:rPr>
          <w:rFonts w:ascii="Century Schoolbook" w:hAnsi="Century Schoolbook"/>
          <w:sz w:val="24"/>
          <w:szCs w:val="24"/>
        </w:rPr>
        <w:t>The successful candidate will bring strong financial management experience, a proven ability to lead Responsibility Center Management budget implementation, and a collaborative leadership style. The vice president reports directly to the president and serves on the University’s senior leadership team.</w:t>
      </w:r>
    </w:p>
    <w:p w14:paraId="7C80A6B2" w14:textId="77777777" w:rsidR="00263AF9" w:rsidRDefault="00263AF9" w:rsidP="0009617D">
      <w:pPr>
        <w:ind w:firstLine="0"/>
        <w:rPr>
          <w:rFonts w:ascii="Century Schoolbook" w:hAnsi="Century Schoolbook"/>
          <w:sz w:val="24"/>
          <w:szCs w:val="24"/>
        </w:rPr>
      </w:pPr>
    </w:p>
    <w:p w14:paraId="4DD9394A" w14:textId="587B0EC9" w:rsidR="00263AF9" w:rsidRPr="00263AF9" w:rsidRDefault="00263AF9" w:rsidP="00263AF9">
      <w:pPr>
        <w:ind w:firstLine="0"/>
        <w:rPr>
          <w:rFonts w:ascii="Century Schoolbook" w:hAnsi="Century Schoolbook"/>
          <w:b/>
          <w:bCs/>
          <w:color w:val="000000" w:themeColor="text1"/>
          <w:sz w:val="24"/>
          <w:szCs w:val="24"/>
        </w:rPr>
      </w:pPr>
      <w:r w:rsidRPr="00263AF9">
        <w:rPr>
          <w:rFonts w:ascii="Century Schoolbook" w:hAnsi="Century Schoolbook"/>
          <w:b/>
          <w:bCs/>
          <w:color w:val="000000" w:themeColor="text1"/>
          <w:sz w:val="24"/>
          <w:szCs w:val="24"/>
        </w:rPr>
        <w:t xml:space="preserve">For a strategic leader seeking to influence the future of a vibrant and financially sound institution, this position offers both </w:t>
      </w:r>
      <w:proofErr w:type="gramStart"/>
      <w:r w:rsidRPr="00263AF9">
        <w:rPr>
          <w:rFonts w:ascii="Century Schoolbook" w:hAnsi="Century Schoolbook"/>
          <w:b/>
          <w:bCs/>
          <w:color w:val="000000" w:themeColor="text1"/>
          <w:sz w:val="24"/>
          <w:szCs w:val="24"/>
        </w:rPr>
        <w:t>challenge</w:t>
      </w:r>
      <w:proofErr w:type="gramEnd"/>
      <w:r w:rsidRPr="00263AF9">
        <w:rPr>
          <w:rFonts w:ascii="Century Schoolbook" w:hAnsi="Century Schoolbook"/>
          <w:b/>
          <w:bCs/>
          <w:color w:val="000000" w:themeColor="text1"/>
          <w:sz w:val="24"/>
          <w:szCs w:val="24"/>
        </w:rPr>
        <w:t xml:space="preserve"> and extraordinary opportunity.</w:t>
      </w:r>
    </w:p>
    <w:p w14:paraId="0567704C" w14:textId="77777777" w:rsidR="009D7069" w:rsidRDefault="009D7069" w:rsidP="0009617D">
      <w:pPr>
        <w:ind w:firstLine="0"/>
        <w:rPr>
          <w:rFonts w:ascii="Century Schoolbook" w:hAnsi="Century Schoolbook"/>
          <w:sz w:val="24"/>
          <w:szCs w:val="24"/>
        </w:rPr>
      </w:pPr>
    </w:p>
    <w:p w14:paraId="1256D042" w14:textId="77777777" w:rsidR="00295BBC" w:rsidRPr="009E761A" w:rsidRDefault="00295BBC" w:rsidP="00295BBC">
      <w:pPr>
        <w:ind w:firstLine="0"/>
        <w:rPr>
          <w:rFonts w:ascii="Century Schoolbook" w:hAnsi="Century Schoolbook"/>
          <w:sz w:val="24"/>
          <w:szCs w:val="24"/>
        </w:rPr>
      </w:pPr>
    </w:p>
    <w:p w14:paraId="10C4B00C" w14:textId="7182B0C2" w:rsidR="00295BBC" w:rsidRPr="009D7069" w:rsidRDefault="008F52C6" w:rsidP="009D7069">
      <w:pPr>
        <w:ind w:firstLine="0"/>
        <w:jc w:val="center"/>
        <w:rPr>
          <w:b/>
          <w:bCs/>
          <w:i/>
          <w:iCs/>
          <w:color w:val="ED7D31" w:themeColor="accent2"/>
          <w:kern w:val="2"/>
          <w:sz w:val="28"/>
          <w:szCs w:val="28"/>
          <w14:ligatures w14:val="standardContextual"/>
        </w:rPr>
      </w:pPr>
      <w:r w:rsidRPr="009D7069">
        <w:rPr>
          <w:rFonts w:ascii="Century Schoolbook" w:hAnsi="Century Schoolbook"/>
          <w:b/>
          <w:bCs/>
          <w:i/>
          <w:iCs/>
          <w:color w:val="ED7D31" w:themeColor="accent2"/>
          <w:sz w:val="28"/>
          <w:szCs w:val="28"/>
        </w:rPr>
        <w:t>J</w:t>
      </w:r>
      <w:r w:rsidR="00295BBC" w:rsidRPr="009D7069">
        <w:rPr>
          <w:rFonts w:ascii="Century Schoolbook" w:hAnsi="Century Schoolbook"/>
          <w:b/>
          <w:bCs/>
          <w:i/>
          <w:iCs/>
          <w:color w:val="ED7D31" w:themeColor="accent2"/>
          <w:sz w:val="28"/>
          <w:szCs w:val="28"/>
        </w:rPr>
        <w:t xml:space="preserve">oin a university with strong momentum, </w:t>
      </w:r>
      <w:r w:rsidR="009D7069" w:rsidRPr="009D7069">
        <w:rPr>
          <w:rFonts w:ascii="Century Schoolbook" w:hAnsi="Century Schoolbook"/>
          <w:b/>
          <w:bCs/>
          <w:i/>
          <w:iCs/>
          <w:color w:val="ED7D31" w:themeColor="accent2"/>
          <w:sz w:val="28"/>
          <w:szCs w:val="28"/>
        </w:rPr>
        <w:t xml:space="preserve">dynamic academic </w:t>
      </w:r>
      <w:r w:rsidR="009D7069">
        <w:rPr>
          <w:rFonts w:ascii="Century Schoolbook" w:hAnsi="Century Schoolbook"/>
          <w:b/>
          <w:bCs/>
          <w:i/>
          <w:iCs/>
          <w:color w:val="ED7D31" w:themeColor="accent2"/>
          <w:sz w:val="28"/>
          <w:szCs w:val="28"/>
        </w:rPr>
        <w:br/>
      </w:r>
      <w:r w:rsidR="009D7069" w:rsidRPr="009D7069">
        <w:rPr>
          <w:rFonts w:ascii="Century Schoolbook" w:hAnsi="Century Schoolbook"/>
          <w:b/>
          <w:bCs/>
          <w:i/>
          <w:iCs/>
          <w:color w:val="ED7D31" w:themeColor="accent2"/>
          <w:sz w:val="28"/>
          <w:szCs w:val="28"/>
        </w:rPr>
        <w:t xml:space="preserve">and student programs, </w:t>
      </w:r>
      <w:r w:rsidR="00295BBC" w:rsidRPr="009D7069">
        <w:rPr>
          <w:rFonts w:ascii="Century Schoolbook" w:hAnsi="Century Schoolbook"/>
          <w:b/>
          <w:bCs/>
          <w:i/>
          <w:iCs/>
          <w:color w:val="ED7D31" w:themeColor="accent2"/>
          <w:sz w:val="28"/>
          <w:szCs w:val="28"/>
        </w:rPr>
        <w:t xml:space="preserve">an entrepreneurial culture, and </w:t>
      </w:r>
      <w:r w:rsidR="009D7069">
        <w:rPr>
          <w:rFonts w:ascii="Century Schoolbook" w:hAnsi="Century Schoolbook"/>
          <w:b/>
          <w:bCs/>
          <w:i/>
          <w:iCs/>
          <w:color w:val="ED7D31" w:themeColor="accent2"/>
          <w:sz w:val="28"/>
          <w:szCs w:val="28"/>
        </w:rPr>
        <w:br/>
      </w:r>
      <w:r w:rsidR="00295BBC" w:rsidRPr="009D7069">
        <w:rPr>
          <w:rFonts w:ascii="Century Schoolbook" w:hAnsi="Century Schoolbook"/>
          <w:b/>
          <w:bCs/>
          <w:i/>
          <w:iCs/>
          <w:color w:val="ED7D31" w:themeColor="accent2"/>
          <w:sz w:val="28"/>
          <w:szCs w:val="28"/>
        </w:rPr>
        <w:t>a strong sense of campus community</w:t>
      </w:r>
      <w:r w:rsidR="009D7069" w:rsidRPr="009D7069">
        <w:rPr>
          <w:rFonts w:ascii="Century Schoolbook" w:hAnsi="Century Schoolbook"/>
          <w:b/>
          <w:bCs/>
          <w:i/>
          <w:iCs/>
          <w:color w:val="ED7D31" w:themeColor="accent2"/>
          <w:sz w:val="28"/>
          <w:szCs w:val="28"/>
        </w:rPr>
        <w:t>!</w:t>
      </w:r>
    </w:p>
    <w:p w14:paraId="482B9406" w14:textId="77777777" w:rsidR="00E55BE1" w:rsidRDefault="00E55BE1" w:rsidP="0009617D">
      <w:pPr>
        <w:ind w:firstLine="0"/>
        <w:rPr>
          <w:rFonts w:ascii="Century Schoolbook" w:hAnsi="Century Schoolbook"/>
          <w:sz w:val="26"/>
          <w:szCs w:val="26"/>
        </w:rPr>
      </w:pPr>
    </w:p>
    <w:p w14:paraId="6668E4C0" w14:textId="77777777" w:rsidR="008B2442" w:rsidRDefault="008B2442" w:rsidP="0009617D">
      <w:pPr>
        <w:ind w:firstLine="0"/>
        <w:rPr>
          <w:rFonts w:ascii="Century Schoolbook" w:hAnsi="Century Schoolbook"/>
          <w:sz w:val="26"/>
          <w:szCs w:val="26"/>
        </w:rPr>
      </w:pPr>
    </w:p>
    <w:p w14:paraId="2E2EE0F8" w14:textId="22DC803A" w:rsidR="00425BDD" w:rsidRPr="008A388A" w:rsidRDefault="00263AF9" w:rsidP="00425BDD">
      <w:pPr>
        <w:pBdr>
          <w:bottom w:val="single" w:sz="4" w:space="1" w:color="000000"/>
        </w:pBdr>
        <w:ind w:firstLine="0"/>
        <w:jc w:val="center"/>
        <w:rPr>
          <w:rFonts w:ascii="Century Schoolbook" w:eastAsia="Libre Baskerville" w:hAnsi="Century Schoolbook" w:cs="Libre Baskerville"/>
          <w:color w:val="ED7D31" w:themeColor="accent2"/>
          <w:sz w:val="34"/>
          <w:szCs w:val="34"/>
        </w:rPr>
      </w:pPr>
      <w:r>
        <w:rPr>
          <w:rFonts w:ascii="Century Schoolbook" w:eastAsia="Libre Baskerville" w:hAnsi="Century Schoolbook" w:cs="Libre Baskerville"/>
          <w:color w:val="ED7D31" w:themeColor="accent2"/>
          <w:sz w:val="32"/>
          <w:szCs w:val="34"/>
        </w:rPr>
        <w:lastRenderedPageBreak/>
        <w:t>O</w:t>
      </w:r>
      <w:r w:rsidR="00425BDD">
        <w:rPr>
          <w:rFonts w:ascii="Century Schoolbook" w:eastAsia="Libre Baskerville" w:hAnsi="Century Schoolbook" w:cs="Libre Baskerville"/>
          <w:color w:val="ED7D31" w:themeColor="accent2"/>
          <w:sz w:val="32"/>
          <w:szCs w:val="34"/>
        </w:rPr>
        <w:t>UR HISTORY, OUR FUTURE</w:t>
      </w:r>
    </w:p>
    <w:p w14:paraId="57795DA3" w14:textId="36E7DD9B" w:rsidR="00425BDD" w:rsidRDefault="00425BDD" w:rsidP="00425BDD">
      <w:pPr>
        <w:ind w:firstLine="0"/>
        <w:rPr>
          <w:rFonts w:ascii="Century Schoolbook" w:hAnsi="Century Schoolbook"/>
          <w:sz w:val="26"/>
          <w:szCs w:val="26"/>
        </w:rPr>
      </w:pPr>
    </w:p>
    <w:p w14:paraId="72A7E5FC" w14:textId="45F930DA" w:rsidR="00425BDD" w:rsidRPr="008B2442" w:rsidRDefault="005F7232" w:rsidP="00425BDD">
      <w:pPr>
        <w:ind w:firstLine="0"/>
        <w:rPr>
          <w:rFonts w:ascii="Century Schoolbook" w:hAnsi="Century Schoolbook"/>
          <w:sz w:val="24"/>
          <w:szCs w:val="24"/>
        </w:rPr>
      </w:pPr>
      <w:r w:rsidRPr="008B2442">
        <w:rPr>
          <w:b/>
          <w:bCs/>
          <w:noProof/>
          <w:sz w:val="24"/>
          <w:szCs w:val="24"/>
        </w:rPr>
        <w:drawing>
          <wp:anchor distT="0" distB="0" distL="114300" distR="114300" simplePos="0" relativeHeight="251689984" behindDoc="0" locked="0" layoutInCell="1" allowOverlap="1" wp14:anchorId="700F1D45" wp14:editId="33E6FC43">
            <wp:simplePos x="0" y="0"/>
            <wp:positionH relativeFrom="margin">
              <wp:posOffset>18849</wp:posOffset>
            </wp:positionH>
            <wp:positionV relativeFrom="margin">
              <wp:posOffset>512445</wp:posOffset>
            </wp:positionV>
            <wp:extent cx="2210435" cy="2419985"/>
            <wp:effectExtent l="50800" t="12700" r="50165" b="94615"/>
            <wp:wrapSquare wrapText="bothSides"/>
            <wp:docPr id="762095783" name="Picture 2" descr="A person and person writing on a white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95783" name="Picture 2" descr="A person and person writing on a whiteboard&#10;&#10;AI-generated content may be incorrect."/>
                    <pic:cNvPicPr/>
                  </pic:nvPicPr>
                  <pic:blipFill rotWithShape="1">
                    <a:blip r:embed="rId9" cstate="print">
                      <a:extLst>
                        <a:ext uri="{28A0092B-C50C-407E-A947-70E740481C1C}">
                          <a14:useLocalDpi xmlns:a14="http://schemas.microsoft.com/office/drawing/2010/main"/>
                        </a:ext>
                      </a:extLst>
                    </a:blip>
                    <a:srcRect/>
                    <a:stretch>
                      <a:fillRect/>
                    </a:stretch>
                  </pic:blipFill>
                  <pic:spPr bwMode="auto">
                    <a:xfrm>
                      <a:off x="0" y="0"/>
                      <a:ext cx="2210435" cy="2419985"/>
                    </a:xfrm>
                    <a:prstGeom prst="rect">
                      <a:avLst/>
                    </a:prstGeom>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V relativeFrom="margin">
              <wp14:pctHeight>0</wp14:pctHeight>
            </wp14:sizeRelV>
          </wp:anchor>
        </w:drawing>
      </w:r>
      <w:r w:rsidR="00425BDD" w:rsidRPr="008B2442">
        <w:rPr>
          <w:rFonts w:ascii="Century Schoolbook" w:hAnsi="Century Schoolbook"/>
          <w:b/>
          <w:bCs/>
          <w:sz w:val="24"/>
          <w:szCs w:val="24"/>
        </w:rPr>
        <w:t xml:space="preserve">Findlay College </w:t>
      </w:r>
      <w:r w:rsidR="008A2BEC">
        <w:rPr>
          <w:rFonts w:ascii="Century Schoolbook" w:hAnsi="Century Schoolbook"/>
          <w:b/>
          <w:bCs/>
          <w:sz w:val="24"/>
          <w:szCs w:val="24"/>
        </w:rPr>
        <w:t xml:space="preserve">was founded in 1882 </w:t>
      </w:r>
      <w:r w:rsidR="00425BDD" w:rsidRPr="008B2442">
        <w:rPr>
          <w:rFonts w:ascii="Century Schoolbook" w:hAnsi="Century Schoolbook"/>
          <w:b/>
          <w:bCs/>
          <w:sz w:val="24"/>
          <w:szCs w:val="24"/>
        </w:rPr>
        <w:t>by the City of Findlay and the Churches of God, General Conference.</w:t>
      </w:r>
      <w:r w:rsidR="00425BDD" w:rsidRPr="008B2442">
        <w:rPr>
          <w:rFonts w:ascii="Century Schoolbook" w:hAnsi="Century Schoolbook"/>
          <w:sz w:val="24"/>
          <w:szCs w:val="24"/>
        </w:rPr>
        <w:t xml:space="preserve"> The institution changed its name to </w:t>
      </w:r>
      <w:r w:rsidR="00CA71CB">
        <w:rPr>
          <w:rFonts w:ascii="Century Schoolbook" w:hAnsi="Century Schoolbook"/>
          <w:sz w:val="24"/>
          <w:szCs w:val="24"/>
        </w:rPr>
        <w:t xml:space="preserve">the </w:t>
      </w:r>
      <w:r w:rsidR="00425BDD" w:rsidRPr="008B2442">
        <w:rPr>
          <w:rFonts w:ascii="Century Schoolbook" w:hAnsi="Century Schoolbook"/>
          <w:sz w:val="24"/>
          <w:szCs w:val="24"/>
        </w:rPr>
        <w:t>University of Findlay in 1989 to reflect its growth in enrollment and the breadth and diversity of its academic offerings, including newly instituted graduate programs.</w:t>
      </w:r>
    </w:p>
    <w:p w14:paraId="2E939947" w14:textId="77777777" w:rsidR="00425BDD" w:rsidRPr="008B2442" w:rsidRDefault="00425BDD" w:rsidP="00425BDD">
      <w:pPr>
        <w:ind w:firstLine="0"/>
        <w:rPr>
          <w:rFonts w:ascii="Century Schoolbook" w:hAnsi="Century Schoolbook"/>
          <w:sz w:val="24"/>
          <w:szCs w:val="24"/>
        </w:rPr>
      </w:pPr>
    </w:p>
    <w:p w14:paraId="1E5EB62F" w14:textId="4B4A8CA9" w:rsidR="00425BDD" w:rsidRPr="008B2442" w:rsidRDefault="00C14455" w:rsidP="00425BDD">
      <w:pPr>
        <w:ind w:firstLine="0"/>
        <w:rPr>
          <w:rFonts w:ascii="Century Schoolbook" w:hAnsi="Century Schoolbook"/>
          <w:sz w:val="24"/>
          <w:szCs w:val="24"/>
        </w:rPr>
      </w:pPr>
      <w:r>
        <w:rPr>
          <w:rFonts w:ascii="Century Schoolbook" w:hAnsi="Century Schoolbook"/>
          <w:sz w:val="24"/>
          <w:szCs w:val="24"/>
        </w:rPr>
        <w:t xml:space="preserve">The University of Findlay </w:t>
      </w:r>
      <w:r w:rsidR="00425BDD" w:rsidRPr="008B2442">
        <w:rPr>
          <w:rFonts w:ascii="Century Schoolbook" w:hAnsi="Century Schoolbook"/>
          <w:sz w:val="24"/>
          <w:szCs w:val="24"/>
        </w:rPr>
        <w:t>believe</w:t>
      </w:r>
      <w:r>
        <w:rPr>
          <w:rFonts w:ascii="Century Schoolbook" w:hAnsi="Century Schoolbook"/>
          <w:sz w:val="24"/>
          <w:szCs w:val="24"/>
        </w:rPr>
        <w:t>s</w:t>
      </w:r>
      <w:r w:rsidR="00425BDD" w:rsidRPr="008B2442">
        <w:rPr>
          <w:rFonts w:ascii="Century Schoolbook" w:hAnsi="Century Schoolbook"/>
          <w:sz w:val="24"/>
          <w:szCs w:val="24"/>
        </w:rPr>
        <w:t xml:space="preserve"> in cultivating the potential within each student through academic excellence, transformative experiences, and a supportive community grounded in Christian faith.</w:t>
      </w:r>
    </w:p>
    <w:p w14:paraId="3DA39DCF" w14:textId="77777777" w:rsidR="00293013" w:rsidRPr="008B2442" w:rsidRDefault="00293013" w:rsidP="004776D9">
      <w:pPr>
        <w:ind w:firstLine="0"/>
        <w:rPr>
          <w:rFonts w:ascii="Century Schoolbook" w:eastAsia="Times New Roman" w:hAnsi="Century Schoolbook" w:cs="Times New Roman"/>
          <w:sz w:val="24"/>
          <w:szCs w:val="24"/>
        </w:rPr>
      </w:pPr>
    </w:p>
    <w:p w14:paraId="53CEA309" w14:textId="2A443B13" w:rsidR="00B61857" w:rsidRPr="008B2442" w:rsidRDefault="00D855A9" w:rsidP="00293013">
      <w:pPr>
        <w:ind w:firstLine="0"/>
        <w:rPr>
          <w:rFonts w:ascii="Century Schoolbook" w:eastAsia="Times New Roman" w:hAnsi="Century Schoolbook" w:cs="Times New Roman"/>
          <w:sz w:val="24"/>
          <w:szCs w:val="24"/>
        </w:rPr>
      </w:pPr>
      <w:r w:rsidRPr="008B2442">
        <w:rPr>
          <w:rFonts w:ascii="Century Schoolbook" w:eastAsia="Times New Roman" w:hAnsi="Century Schoolbook" w:cs="Times New Roman"/>
          <w:b/>
          <w:bCs/>
          <w:sz w:val="24"/>
          <w:szCs w:val="24"/>
        </w:rPr>
        <w:t xml:space="preserve">UF offers </w:t>
      </w:r>
      <w:r w:rsidRPr="008B2442">
        <w:rPr>
          <w:rFonts w:ascii="Century Schoolbook" w:eastAsia="Times New Roman" w:hAnsi="Century Schoolbook" w:cs="Times New Roman"/>
          <w:b/>
          <w:bCs/>
          <w:color w:val="000000" w:themeColor="text1"/>
          <w:sz w:val="24"/>
          <w:szCs w:val="24"/>
        </w:rPr>
        <w:t>86 baccalaureate, 1</w:t>
      </w:r>
      <w:r w:rsidR="007B6FFE" w:rsidRPr="008B2442">
        <w:rPr>
          <w:rFonts w:ascii="Century Schoolbook" w:eastAsia="Times New Roman" w:hAnsi="Century Schoolbook" w:cs="Times New Roman"/>
          <w:b/>
          <w:bCs/>
          <w:color w:val="000000" w:themeColor="text1"/>
          <w:sz w:val="24"/>
          <w:szCs w:val="24"/>
        </w:rPr>
        <w:t>0</w:t>
      </w:r>
      <w:r w:rsidRPr="008B2442">
        <w:rPr>
          <w:rFonts w:ascii="Century Schoolbook" w:eastAsia="Times New Roman" w:hAnsi="Century Schoolbook" w:cs="Times New Roman"/>
          <w:b/>
          <w:bCs/>
          <w:color w:val="000000" w:themeColor="text1"/>
          <w:sz w:val="24"/>
          <w:szCs w:val="24"/>
        </w:rPr>
        <w:t xml:space="preserve"> master’s, and five doctoral degrees</w:t>
      </w:r>
      <w:r w:rsidR="0009615D">
        <w:rPr>
          <w:rFonts w:ascii="Century Schoolbook" w:eastAsia="Times New Roman" w:hAnsi="Century Schoolbook" w:cs="Times New Roman"/>
          <w:b/>
          <w:bCs/>
          <w:color w:val="000000" w:themeColor="text1"/>
          <w:sz w:val="24"/>
          <w:szCs w:val="24"/>
        </w:rPr>
        <w:t>, and five doctoral degrees</w:t>
      </w:r>
      <w:r w:rsidRPr="008B2442">
        <w:rPr>
          <w:rFonts w:ascii="Century Schoolbook" w:eastAsia="Times New Roman" w:hAnsi="Century Schoolbook" w:cs="Times New Roman"/>
          <w:b/>
          <w:bCs/>
          <w:color w:val="000000" w:themeColor="text1"/>
          <w:sz w:val="24"/>
          <w:szCs w:val="24"/>
        </w:rPr>
        <w:t>.</w:t>
      </w:r>
      <w:r w:rsidRPr="008B2442">
        <w:rPr>
          <w:rFonts w:ascii="Century Schoolbook" w:eastAsia="Times New Roman" w:hAnsi="Century Schoolbook" w:cs="Times New Roman"/>
          <w:color w:val="000000" w:themeColor="text1"/>
          <w:sz w:val="24"/>
          <w:szCs w:val="24"/>
        </w:rPr>
        <w:t xml:space="preserve"> The University is known for excellence in its </w:t>
      </w:r>
      <w:r w:rsidR="007F7740" w:rsidRPr="008B2442">
        <w:rPr>
          <w:rFonts w:ascii="Century Schoolbook" w:eastAsia="Times New Roman" w:hAnsi="Century Schoolbook" w:cs="Times New Roman"/>
          <w:color w:val="000000" w:themeColor="text1"/>
          <w:sz w:val="24"/>
          <w:szCs w:val="24"/>
        </w:rPr>
        <w:t>S</w:t>
      </w:r>
      <w:r w:rsidRPr="008B2442">
        <w:rPr>
          <w:rFonts w:ascii="Century Schoolbook" w:eastAsia="Times New Roman" w:hAnsi="Century Schoolbook" w:cs="Times New Roman"/>
          <w:color w:val="000000" w:themeColor="text1"/>
          <w:sz w:val="24"/>
          <w:szCs w:val="24"/>
        </w:rPr>
        <w:t xml:space="preserve">cience, </w:t>
      </w:r>
      <w:r w:rsidR="007F7740" w:rsidRPr="008B2442">
        <w:rPr>
          <w:rFonts w:ascii="Century Schoolbook" w:eastAsia="Times New Roman" w:hAnsi="Century Schoolbook" w:cs="Times New Roman"/>
          <w:color w:val="000000" w:themeColor="text1"/>
          <w:sz w:val="24"/>
          <w:szCs w:val="24"/>
        </w:rPr>
        <w:t>H</w:t>
      </w:r>
      <w:r w:rsidRPr="008B2442">
        <w:rPr>
          <w:rFonts w:ascii="Century Schoolbook" w:eastAsia="Times New Roman" w:hAnsi="Century Schoolbook" w:cs="Times New Roman"/>
          <w:color w:val="000000" w:themeColor="text1"/>
          <w:sz w:val="24"/>
          <w:szCs w:val="24"/>
        </w:rPr>
        <w:t xml:space="preserve">ealth </w:t>
      </w:r>
      <w:r w:rsidR="007F7740" w:rsidRPr="008B2442">
        <w:rPr>
          <w:rFonts w:ascii="Century Schoolbook" w:eastAsia="Times New Roman" w:hAnsi="Century Schoolbook" w:cs="Times New Roman"/>
          <w:color w:val="000000" w:themeColor="text1"/>
          <w:sz w:val="24"/>
          <w:szCs w:val="24"/>
        </w:rPr>
        <w:t>P</w:t>
      </w:r>
      <w:r w:rsidRPr="008B2442">
        <w:rPr>
          <w:rFonts w:ascii="Century Schoolbook" w:eastAsia="Times New Roman" w:hAnsi="Century Schoolbook" w:cs="Times New Roman"/>
          <w:color w:val="000000" w:themeColor="text1"/>
          <w:sz w:val="24"/>
          <w:szCs w:val="24"/>
        </w:rPr>
        <w:t xml:space="preserve">rofessions, </w:t>
      </w:r>
      <w:r w:rsidR="007F7740" w:rsidRPr="008B2442">
        <w:rPr>
          <w:rFonts w:ascii="Century Schoolbook" w:eastAsia="Times New Roman" w:hAnsi="Century Schoolbook" w:cs="Times New Roman"/>
          <w:color w:val="000000" w:themeColor="text1"/>
          <w:sz w:val="24"/>
          <w:szCs w:val="24"/>
        </w:rPr>
        <w:t>A</w:t>
      </w:r>
      <w:r w:rsidRPr="008B2442">
        <w:rPr>
          <w:rFonts w:ascii="Century Schoolbook" w:eastAsia="Times New Roman" w:hAnsi="Century Schoolbook" w:cs="Times New Roman"/>
          <w:color w:val="000000" w:themeColor="text1"/>
          <w:sz w:val="24"/>
          <w:szCs w:val="24"/>
        </w:rPr>
        <w:t xml:space="preserve">nimal </w:t>
      </w:r>
      <w:r w:rsidR="007F7740" w:rsidRPr="008B2442">
        <w:rPr>
          <w:rFonts w:ascii="Century Schoolbook" w:eastAsia="Times New Roman" w:hAnsi="Century Schoolbook" w:cs="Times New Roman"/>
          <w:color w:val="000000" w:themeColor="text1"/>
          <w:sz w:val="24"/>
          <w:szCs w:val="24"/>
        </w:rPr>
        <w:t>S</w:t>
      </w:r>
      <w:r w:rsidRPr="008B2442">
        <w:rPr>
          <w:rFonts w:ascii="Century Schoolbook" w:eastAsia="Times New Roman" w:hAnsi="Century Schoolbook" w:cs="Times New Roman"/>
          <w:color w:val="000000" w:themeColor="text1"/>
          <w:sz w:val="24"/>
          <w:szCs w:val="24"/>
        </w:rPr>
        <w:t>cience</w:t>
      </w:r>
      <w:r w:rsidR="00366120">
        <w:rPr>
          <w:rFonts w:ascii="Century Schoolbook" w:eastAsia="Times New Roman" w:hAnsi="Century Schoolbook" w:cs="Times New Roman"/>
          <w:color w:val="000000" w:themeColor="text1"/>
          <w:sz w:val="24"/>
          <w:szCs w:val="24"/>
        </w:rPr>
        <w:t>,</w:t>
      </w:r>
      <w:r w:rsidRPr="008B2442">
        <w:rPr>
          <w:rFonts w:ascii="Century Schoolbook" w:eastAsia="Times New Roman" w:hAnsi="Century Schoolbook" w:cs="Times New Roman"/>
          <w:color w:val="000000" w:themeColor="text1"/>
          <w:sz w:val="24"/>
          <w:szCs w:val="24"/>
        </w:rPr>
        <w:t xml:space="preserve"> and </w:t>
      </w:r>
      <w:r w:rsidR="007F7740" w:rsidRPr="008B2442">
        <w:rPr>
          <w:rFonts w:ascii="Century Schoolbook" w:eastAsia="Times New Roman" w:hAnsi="Century Schoolbook" w:cs="Times New Roman"/>
          <w:color w:val="000000" w:themeColor="text1"/>
          <w:sz w:val="24"/>
          <w:szCs w:val="24"/>
        </w:rPr>
        <w:t>E</w:t>
      </w:r>
      <w:r w:rsidRPr="008B2442">
        <w:rPr>
          <w:rFonts w:ascii="Century Schoolbook" w:eastAsia="Times New Roman" w:hAnsi="Century Schoolbook" w:cs="Times New Roman"/>
          <w:color w:val="000000" w:themeColor="text1"/>
          <w:sz w:val="24"/>
          <w:szCs w:val="24"/>
        </w:rPr>
        <w:t xml:space="preserve">questrian </w:t>
      </w:r>
      <w:r w:rsidR="007F7740" w:rsidRPr="008B2442">
        <w:rPr>
          <w:rFonts w:ascii="Century Schoolbook" w:eastAsia="Times New Roman" w:hAnsi="Century Schoolbook" w:cs="Times New Roman"/>
          <w:color w:val="000000" w:themeColor="text1"/>
          <w:sz w:val="24"/>
          <w:szCs w:val="24"/>
        </w:rPr>
        <w:t>S</w:t>
      </w:r>
      <w:r w:rsidRPr="008B2442">
        <w:rPr>
          <w:rFonts w:ascii="Century Schoolbook" w:eastAsia="Times New Roman" w:hAnsi="Century Schoolbook" w:cs="Times New Roman"/>
          <w:color w:val="000000" w:themeColor="text1"/>
          <w:sz w:val="24"/>
          <w:szCs w:val="24"/>
        </w:rPr>
        <w:t xml:space="preserve">tudies programs, but also for cultivating the next generation of business leaders, educators, and innovative thinkers </w:t>
      </w:r>
      <w:r w:rsidRPr="008B2442">
        <w:rPr>
          <w:rFonts w:ascii="Century Schoolbook" w:eastAsia="Times New Roman" w:hAnsi="Century Schoolbook" w:cs="Times New Roman"/>
          <w:sz w:val="24"/>
          <w:szCs w:val="24"/>
        </w:rPr>
        <w:t>through a dedication to experiential learning</w:t>
      </w:r>
      <w:r w:rsidR="00425BDD" w:rsidRPr="008B2442">
        <w:rPr>
          <w:rFonts w:ascii="Century Schoolbook" w:eastAsia="Times New Roman" w:hAnsi="Century Schoolbook" w:cs="Times New Roman"/>
          <w:sz w:val="24"/>
          <w:szCs w:val="24"/>
        </w:rPr>
        <w:t xml:space="preserve"> and service learning</w:t>
      </w:r>
      <w:r w:rsidRPr="008B2442">
        <w:rPr>
          <w:rFonts w:ascii="Century Schoolbook" w:eastAsia="Times New Roman" w:hAnsi="Century Schoolbook" w:cs="Times New Roman"/>
          <w:sz w:val="24"/>
          <w:szCs w:val="24"/>
        </w:rPr>
        <w:t xml:space="preserve">, both in and outside of the classroom. </w:t>
      </w:r>
    </w:p>
    <w:p w14:paraId="69B4666E" w14:textId="77777777" w:rsidR="00425BDD" w:rsidRPr="008B2442" w:rsidRDefault="00425BDD" w:rsidP="00293013">
      <w:pPr>
        <w:ind w:firstLine="0"/>
        <w:rPr>
          <w:rFonts w:ascii="Century Schoolbook" w:eastAsia="Times New Roman" w:hAnsi="Century Schoolbook" w:cs="Times New Roman"/>
          <w:sz w:val="24"/>
          <w:szCs w:val="24"/>
        </w:rPr>
      </w:pPr>
    </w:p>
    <w:p w14:paraId="1C4E8881" w14:textId="57D7AE4A" w:rsidR="00425BDD" w:rsidRPr="008B2442" w:rsidRDefault="00425BDD" w:rsidP="00263A8A">
      <w:pPr>
        <w:ind w:firstLine="0"/>
        <w:rPr>
          <w:rFonts w:ascii="Century Schoolbook" w:eastAsia="Times New Roman" w:hAnsi="Century Schoolbook" w:cs="Times New Roman"/>
          <w:sz w:val="24"/>
          <w:szCs w:val="24"/>
        </w:rPr>
      </w:pPr>
      <w:r w:rsidRPr="008B2442">
        <w:rPr>
          <w:rFonts w:ascii="Century Schoolbook" w:eastAsia="Times New Roman" w:hAnsi="Century Schoolbook" w:cs="Times New Roman"/>
          <w:b/>
          <w:bCs/>
          <w:sz w:val="24"/>
          <w:szCs w:val="24"/>
        </w:rPr>
        <w:t xml:space="preserve">The University </w:t>
      </w:r>
      <w:r w:rsidR="00263A8A" w:rsidRPr="008B2442">
        <w:rPr>
          <w:rFonts w:ascii="Century Schoolbook" w:eastAsia="Times New Roman" w:hAnsi="Century Schoolbook" w:cs="Times New Roman"/>
          <w:b/>
          <w:bCs/>
          <w:sz w:val="24"/>
          <w:szCs w:val="24"/>
        </w:rPr>
        <w:t>has 30,000 living alumni in 7</w:t>
      </w:r>
      <w:r w:rsidR="0009615D">
        <w:rPr>
          <w:rFonts w:ascii="Century Schoolbook" w:eastAsia="Times New Roman" w:hAnsi="Century Schoolbook" w:cs="Times New Roman"/>
          <w:b/>
          <w:bCs/>
          <w:sz w:val="24"/>
          <w:szCs w:val="24"/>
        </w:rPr>
        <w:t>5</w:t>
      </w:r>
      <w:r w:rsidR="00263A8A" w:rsidRPr="008B2442">
        <w:rPr>
          <w:rFonts w:ascii="Century Schoolbook" w:eastAsia="Times New Roman" w:hAnsi="Century Schoolbook" w:cs="Times New Roman"/>
          <w:b/>
          <w:bCs/>
          <w:sz w:val="24"/>
          <w:szCs w:val="24"/>
        </w:rPr>
        <w:t xml:space="preserve"> countries around the world. </w:t>
      </w:r>
      <w:r w:rsidR="00263A8A" w:rsidRPr="008B2442">
        <w:rPr>
          <w:rFonts w:ascii="Century Schoolbook" w:eastAsia="Times New Roman" w:hAnsi="Century Schoolbook" w:cs="Times New Roman"/>
          <w:sz w:val="24"/>
          <w:szCs w:val="24"/>
        </w:rPr>
        <w:t>The successes of our many alumni in meaningful lives and productive careers are a tribute to UF’s commitment to academic excellence, which is demonstrated by many accolades, including three top rankings:</w:t>
      </w:r>
    </w:p>
    <w:p w14:paraId="273C4006" w14:textId="77777777" w:rsidR="00263A8A" w:rsidRPr="008B2442" w:rsidRDefault="00263A8A" w:rsidP="00263A8A">
      <w:pPr>
        <w:ind w:firstLine="0"/>
        <w:rPr>
          <w:rFonts w:ascii="Century Schoolbook" w:eastAsia="Times New Roman" w:hAnsi="Century Schoolbook" w:cs="Times New Roman"/>
          <w:sz w:val="24"/>
          <w:szCs w:val="24"/>
        </w:rPr>
      </w:pPr>
    </w:p>
    <w:p w14:paraId="0900798C" w14:textId="2796EC82" w:rsidR="00425BDD" w:rsidRPr="008B2442" w:rsidRDefault="00425BDD" w:rsidP="00425BDD">
      <w:pPr>
        <w:ind w:left="540" w:firstLine="0"/>
        <w:rPr>
          <w:rFonts w:ascii="Century Schoolbook" w:eastAsia="Times New Roman" w:hAnsi="Century Schoolbook" w:cs="Times New Roman"/>
          <w:sz w:val="24"/>
          <w:szCs w:val="24"/>
        </w:rPr>
      </w:pPr>
      <w:r w:rsidRPr="008B2442">
        <w:rPr>
          <w:rFonts w:ascii="Century Schoolbook" w:hAnsi="Century Schoolbook"/>
          <w:b/>
          <w:bCs/>
          <w:sz w:val="24"/>
          <w:szCs w:val="24"/>
        </w:rPr>
        <w:t>•</w:t>
      </w:r>
      <w:r w:rsidRPr="008B2442">
        <w:rPr>
          <w:rFonts w:ascii="Century Schoolbook" w:hAnsi="Century Schoolbook"/>
          <w:sz w:val="24"/>
          <w:szCs w:val="24"/>
        </w:rPr>
        <w:t xml:space="preserve"> </w:t>
      </w:r>
      <w:r w:rsidR="00517AD4">
        <w:rPr>
          <w:rFonts w:ascii="Century Schoolbook" w:hAnsi="Century Schoolbook"/>
          <w:sz w:val="24"/>
          <w:szCs w:val="24"/>
        </w:rPr>
        <w:t>Listed by</w:t>
      </w:r>
      <w:r w:rsidR="00517AD4" w:rsidRPr="00517AD4">
        <w:rPr>
          <w:rFonts w:ascii="Century Schoolbook" w:eastAsia="Times New Roman" w:hAnsi="Century Schoolbook" w:cs="Times New Roman"/>
          <w:i/>
          <w:iCs/>
          <w:sz w:val="24"/>
          <w:szCs w:val="24"/>
        </w:rPr>
        <w:t xml:space="preserve"> </w:t>
      </w:r>
      <w:r w:rsidR="00517AD4" w:rsidRPr="008B2442">
        <w:rPr>
          <w:rFonts w:ascii="Century Schoolbook" w:eastAsia="Times New Roman" w:hAnsi="Century Schoolbook" w:cs="Times New Roman"/>
          <w:i/>
          <w:iCs/>
          <w:sz w:val="24"/>
          <w:szCs w:val="24"/>
        </w:rPr>
        <w:t>U.S. News &amp; World Report</w:t>
      </w:r>
      <w:r w:rsidR="00B96255">
        <w:rPr>
          <w:rFonts w:ascii="Century Schoolbook" w:eastAsia="Times New Roman" w:hAnsi="Century Schoolbook" w:cs="Times New Roman"/>
          <w:i/>
          <w:iCs/>
          <w:sz w:val="24"/>
          <w:szCs w:val="24"/>
        </w:rPr>
        <w:t xml:space="preserve"> </w:t>
      </w:r>
      <w:r w:rsidR="00B96255">
        <w:rPr>
          <w:rFonts w:ascii="Century Schoolbook" w:eastAsia="Times New Roman" w:hAnsi="Century Schoolbook" w:cs="Times New Roman"/>
          <w:sz w:val="24"/>
          <w:szCs w:val="24"/>
        </w:rPr>
        <w:t>as one of</w:t>
      </w:r>
      <w:r w:rsidR="00517AD4">
        <w:rPr>
          <w:rFonts w:ascii="Century Schoolbook" w:hAnsi="Century Schoolbook"/>
          <w:sz w:val="24"/>
          <w:szCs w:val="24"/>
        </w:rPr>
        <w:t xml:space="preserve"> </w:t>
      </w:r>
      <w:r w:rsidRPr="008B2442">
        <w:rPr>
          <w:rFonts w:ascii="Century Schoolbook" w:eastAsia="Times New Roman" w:hAnsi="Century Schoolbook" w:cs="Times New Roman"/>
          <w:b/>
          <w:bCs/>
          <w:sz w:val="24"/>
          <w:szCs w:val="24"/>
        </w:rPr>
        <w:t>“America’s Best Colleges”</w:t>
      </w:r>
      <w:r w:rsidRPr="008B2442">
        <w:rPr>
          <w:rFonts w:ascii="Century Schoolbook" w:eastAsia="Times New Roman" w:hAnsi="Century Schoolbook" w:cs="Times New Roman"/>
          <w:sz w:val="24"/>
          <w:szCs w:val="24"/>
        </w:rPr>
        <w:t xml:space="preserve"> </w:t>
      </w:r>
      <w:r w:rsidR="009C0C5A">
        <w:rPr>
          <w:rFonts w:ascii="Century Schoolbook" w:eastAsia="Times New Roman" w:hAnsi="Century Schoolbook" w:cs="Times New Roman"/>
          <w:sz w:val="24"/>
          <w:szCs w:val="24"/>
        </w:rPr>
        <w:t>for 20 consecutive years</w:t>
      </w:r>
      <w:r w:rsidRPr="008B2442">
        <w:rPr>
          <w:rFonts w:ascii="Century Schoolbook" w:eastAsia="Times New Roman" w:hAnsi="Century Schoolbook" w:cs="Times New Roman"/>
          <w:i/>
          <w:iCs/>
          <w:sz w:val="24"/>
          <w:szCs w:val="24"/>
        </w:rPr>
        <w:t>.</w:t>
      </w:r>
    </w:p>
    <w:p w14:paraId="7243AE7F" w14:textId="77777777" w:rsidR="00425BDD" w:rsidRPr="008B2442" w:rsidRDefault="00425BDD" w:rsidP="00425BDD">
      <w:pPr>
        <w:ind w:firstLine="0"/>
        <w:rPr>
          <w:rFonts w:ascii="Century Schoolbook" w:eastAsia="Times New Roman" w:hAnsi="Century Schoolbook" w:cs="Times New Roman"/>
          <w:sz w:val="24"/>
          <w:szCs w:val="24"/>
        </w:rPr>
      </w:pPr>
    </w:p>
    <w:p w14:paraId="298A38A5" w14:textId="281CD5E3" w:rsidR="00425BDD" w:rsidRPr="008B2442" w:rsidRDefault="00425BDD" w:rsidP="00425BDD">
      <w:pPr>
        <w:ind w:left="540" w:firstLine="0"/>
        <w:rPr>
          <w:rFonts w:ascii="Century Schoolbook" w:hAnsi="Century Schoolbook" w:cstheme="minorHAnsi"/>
          <w:sz w:val="24"/>
          <w:szCs w:val="24"/>
        </w:rPr>
      </w:pPr>
      <w:r w:rsidRPr="008B2442">
        <w:rPr>
          <w:rFonts w:ascii="Century Schoolbook" w:hAnsi="Century Schoolbook" w:cstheme="minorHAnsi"/>
          <w:b/>
          <w:bCs/>
          <w:sz w:val="24"/>
          <w:szCs w:val="24"/>
        </w:rPr>
        <w:t>•</w:t>
      </w:r>
      <w:r w:rsidRPr="008B2442">
        <w:rPr>
          <w:rFonts w:ascii="Century Schoolbook" w:hAnsi="Century Schoolbook" w:cstheme="minorHAnsi"/>
          <w:sz w:val="24"/>
          <w:szCs w:val="24"/>
        </w:rPr>
        <w:t xml:space="preserve"> Named to </w:t>
      </w:r>
      <w:r w:rsidRPr="008B2442">
        <w:rPr>
          <w:rFonts w:ascii="Century Schoolbook" w:hAnsi="Century Schoolbook" w:cstheme="minorHAnsi"/>
          <w:i/>
          <w:iCs/>
          <w:sz w:val="24"/>
          <w:szCs w:val="24"/>
        </w:rPr>
        <w:t>Money</w:t>
      </w:r>
      <w:r w:rsidRPr="008B2442">
        <w:rPr>
          <w:rFonts w:ascii="Century Schoolbook" w:hAnsi="Century Schoolbook" w:cstheme="minorHAnsi"/>
          <w:sz w:val="24"/>
          <w:szCs w:val="24"/>
        </w:rPr>
        <w:t xml:space="preserve"> magazine’s </w:t>
      </w:r>
      <w:r w:rsidRPr="008B2442">
        <w:rPr>
          <w:rFonts w:ascii="Century Schoolbook" w:hAnsi="Century Schoolbook" w:cstheme="minorHAnsi"/>
          <w:b/>
          <w:bCs/>
          <w:sz w:val="24"/>
          <w:szCs w:val="24"/>
        </w:rPr>
        <w:t>“Best Colleges in the United States”</w:t>
      </w:r>
      <w:r w:rsidRPr="008B2442">
        <w:rPr>
          <w:rFonts w:ascii="Century Schoolbook" w:hAnsi="Century Schoolbook" w:cstheme="minorHAnsi"/>
          <w:sz w:val="24"/>
          <w:szCs w:val="24"/>
        </w:rPr>
        <w:t xml:space="preserve"> based on quality, affordability, and student outcomes.</w:t>
      </w:r>
    </w:p>
    <w:p w14:paraId="36ABEB2F" w14:textId="77777777" w:rsidR="00425BDD" w:rsidRPr="008B2442" w:rsidRDefault="00425BDD" w:rsidP="00425BDD">
      <w:pPr>
        <w:ind w:firstLine="0"/>
        <w:rPr>
          <w:rFonts w:ascii="Century Schoolbook" w:hAnsi="Century Schoolbook" w:cstheme="minorHAnsi"/>
          <w:sz w:val="24"/>
          <w:szCs w:val="24"/>
        </w:rPr>
      </w:pPr>
    </w:p>
    <w:p w14:paraId="7C6A2A5C" w14:textId="5A4DFED5" w:rsidR="00425BDD" w:rsidRPr="008B2442" w:rsidRDefault="00425BDD" w:rsidP="00425BDD">
      <w:pPr>
        <w:ind w:left="540" w:firstLine="0"/>
        <w:rPr>
          <w:rFonts w:ascii="Century Schoolbook" w:eastAsia="Times New Roman" w:hAnsi="Century Schoolbook" w:cs="Times New Roman"/>
          <w:sz w:val="24"/>
          <w:szCs w:val="24"/>
        </w:rPr>
      </w:pPr>
      <w:r w:rsidRPr="008B2442">
        <w:rPr>
          <w:rFonts w:ascii="Century Schoolbook" w:eastAsia="Times New Roman" w:hAnsi="Century Schoolbook" w:cs="Times New Roman"/>
          <w:b/>
          <w:bCs/>
          <w:sz w:val="24"/>
          <w:szCs w:val="24"/>
        </w:rPr>
        <w:t>•</w:t>
      </w:r>
      <w:r w:rsidRPr="008B2442">
        <w:rPr>
          <w:rFonts w:ascii="Century Schoolbook" w:eastAsia="Times New Roman" w:hAnsi="Century Schoolbook" w:cs="Times New Roman"/>
          <w:sz w:val="24"/>
          <w:szCs w:val="24"/>
        </w:rPr>
        <w:t xml:space="preserve"> Listed among the </w:t>
      </w:r>
      <w:r w:rsidRPr="008B2442">
        <w:rPr>
          <w:rFonts w:ascii="Century Schoolbook" w:eastAsia="Times New Roman" w:hAnsi="Century Schoolbook" w:cs="Times New Roman"/>
          <w:b/>
          <w:bCs/>
          <w:sz w:val="24"/>
          <w:szCs w:val="24"/>
        </w:rPr>
        <w:t>“</w:t>
      </w:r>
      <w:r w:rsidR="00557FC9">
        <w:rPr>
          <w:rFonts w:ascii="Century Schoolbook" w:eastAsia="Times New Roman" w:hAnsi="Century Schoolbook" w:cs="Times New Roman"/>
          <w:b/>
          <w:bCs/>
          <w:sz w:val="24"/>
          <w:szCs w:val="24"/>
        </w:rPr>
        <w:t>B</w:t>
      </w:r>
      <w:r w:rsidRPr="008B2442">
        <w:rPr>
          <w:rFonts w:ascii="Century Schoolbook" w:eastAsia="Times New Roman" w:hAnsi="Century Schoolbook" w:cs="Times New Roman"/>
          <w:b/>
          <w:bCs/>
          <w:sz w:val="24"/>
          <w:szCs w:val="24"/>
        </w:rPr>
        <w:t>est Midwestern Colleges”</w:t>
      </w:r>
      <w:r w:rsidRPr="008B2442">
        <w:rPr>
          <w:rFonts w:ascii="Century Schoolbook" w:eastAsia="Times New Roman" w:hAnsi="Century Schoolbook" w:cs="Times New Roman"/>
          <w:sz w:val="24"/>
          <w:szCs w:val="24"/>
        </w:rPr>
        <w:t xml:space="preserve"> by the </w:t>
      </w:r>
      <w:r w:rsidRPr="008B2442">
        <w:rPr>
          <w:rFonts w:ascii="Century Schoolbook" w:eastAsia="Times New Roman" w:hAnsi="Century Schoolbook" w:cs="Times New Roman"/>
          <w:i/>
          <w:iCs/>
          <w:sz w:val="24"/>
          <w:szCs w:val="24"/>
        </w:rPr>
        <w:t>Princeton Review.</w:t>
      </w:r>
      <w:r w:rsidRPr="008B2442">
        <w:rPr>
          <w:rFonts w:ascii="Century Schoolbook" w:eastAsia="Times New Roman" w:hAnsi="Century Schoolbook" w:cs="Times New Roman"/>
          <w:sz w:val="24"/>
          <w:szCs w:val="24"/>
        </w:rPr>
        <w:t xml:space="preserve"> </w:t>
      </w:r>
    </w:p>
    <w:p w14:paraId="382543F9" w14:textId="77777777" w:rsidR="006C2021" w:rsidRPr="008B2442" w:rsidRDefault="006C2021" w:rsidP="00293013">
      <w:pPr>
        <w:ind w:firstLine="0"/>
        <w:rPr>
          <w:rFonts w:ascii="Century Schoolbook" w:eastAsia="Times New Roman" w:hAnsi="Century Schoolbook" w:cs="Times New Roman"/>
          <w:b/>
          <w:bCs/>
          <w:sz w:val="24"/>
          <w:szCs w:val="24"/>
        </w:rPr>
      </w:pPr>
    </w:p>
    <w:p w14:paraId="4597234B" w14:textId="4C2EA250" w:rsidR="00425BDD" w:rsidRPr="008B2442" w:rsidRDefault="00366120" w:rsidP="00293013">
      <w:pPr>
        <w:ind w:firstLine="0"/>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L</w:t>
      </w:r>
      <w:r w:rsidRPr="008B2442">
        <w:rPr>
          <w:rFonts w:ascii="Century Schoolbook" w:eastAsia="Times New Roman" w:hAnsi="Century Schoolbook" w:cs="Times New Roman"/>
          <w:sz w:val="24"/>
          <w:szCs w:val="24"/>
        </w:rPr>
        <w:t>earning permeates the campus culture</w:t>
      </w:r>
      <w:r>
        <w:rPr>
          <w:rFonts w:ascii="Century Schoolbook" w:eastAsia="Times New Roman" w:hAnsi="Century Schoolbook" w:cs="Times New Roman"/>
          <w:sz w:val="24"/>
          <w:szCs w:val="24"/>
        </w:rPr>
        <w:t xml:space="preserve">, and </w:t>
      </w:r>
      <w:r w:rsidRPr="00366120">
        <w:rPr>
          <w:rFonts w:ascii="Century Schoolbook" w:eastAsia="Times New Roman" w:hAnsi="Century Schoolbook" w:cs="Times New Roman"/>
          <w:b/>
          <w:bCs/>
          <w:sz w:val="24"/>
          <w:szCs w:val="24"/>
        </w:rPr>
        <w:t>t</w:t>
      </w:r>
      <w:r w:rsidR="008B68E1" w:rsidRPr="008B2442">
        <w:rPr>
          <w:rFonts w:ascii="Century Schoolbook" w:eastAsia="Times New Roman" w:hAnsi="Century Schoolbook" w:cs="Times New Roman"/>
          <w:b/>
          <w:bCs/>
          <w:sz w:val="24"/>
          <w:szCs w:val="24"/>
        </w:rPr>
        <w:t>he University’s 21</w:t>
      </w:r>
      <w:r w:rsidR="00557FC9">
        <w:rPr>
          <w:rFonts w:ascii="Century Schoolbook" w:eastAsia="Times New Roman" w:hAnsi="Century Schoolbook" w:cs="Times New Roman"/>
          <w:b/>
          <w:bCs/>
          <w:sz w:val="24"/>
          <w:szCs w:val="24"/>
        </w:rPr>
        <w:t>3</w:t>
      </w:r>
      <w:r w:rsidR="008B68E1" w:rsidRPr="008B2442">
        <w:rPr>
          <w:rFonts w:ascii="Century Schoolbook" w:eastAsia="Times New Roman" w:hAnsi="Century Schoolbook" w:cs="Times New Roman"/>
          <w:b/>
          <w:bCs/>
          <w:sz w:val="24"/>
          <w:szCs w:val="24"/>
        </w:rPr>
        <w:t xml:space="preserve"> full-time and </w:t>
      </w:r>
      <w:r w:rsidR="00A06B25">
        <w:rPr>
          <w:rFonts w:ascii="Century Schoolbook" w:eastAsia="Times New Roman" w:hAnsi="Century Schoolbook" w:cs="Times New Roman"/>
          <w:b/>
          <w:bCs/>
          <w:sz w:val="24"/>
          <w:szCs w:val="24"/>
        </w:rPr>
        <w:t>1</w:t>
      </w:r>
      <w:r w:rsidR="00557FC9">
        <w:rPr>
          <w:rFonts w:ascii="Century Schoolbook" w:eastAsia="Times New Roman" w:hAnsi="Century Schoolbook" w:cs="Times New Roman"/>
          <w:b/>
          <w:bCs/>
          <w:sz w:val="24"/>
          <w:szCs w:val="24"/>
        </w:rPr>
        <w:t>98</w:t>
      </w:r>
      <w:r w:rsidR="00A06B25">
        <w:rPr>
          <w:rFonts w:ascii="Century Schoolbook" w:eastAsia="Times New Roman" w:hAnsi="Century Schoolbook" w:cs="Times New Roman"/>
          <w:b/>
          <w:bCs/>
          <w:sz w:val="24"/>
          <w:szCs w:val="24"/>
        </w:rPr>
        <w:t xml:space="preserve"> </w:t>
      </w:r>
      <w:r w:rsidR="008B68E1" w:rsidRPr="008B2442">
        <w:rPr>
          <w:rFonts w:ascii="Century Schoolbook" w:eastAsia="Times New Roman" w:hAnsi="Century Schoolbook" w:cs="Times New Roman"/>
          <w:b/>
          <w:bCs/>
          <w:sz w:val="24"/>
          <w:szCs w:val="24"/>
        </w:rPr>
        <w:t>part-time faculty members</w:t>
      </w:r>
      <w:r w:rsidR="008B68E1" w:rsidRPr="008B2442">
        <w:rPr>
          <w:rFonts w:ascii="Century Schoolbook" w:eastAsia="Times New Roman" w:hAnsi="Century Schoolbook" w:cs="Times New Roman"/>
          <w:sz w:val="24"/>
          <w:szCs w:val="24"/>
        </w:rPr>
        <w:t xml:space="preserve"> embrace a commitment to personalized teaching. </w:t>
      </w:r>
      <w:r w:rsidR="005F7232" w:rsidRPr="008B2442">
        <w:rPr>
          <w:rFonts w:ascii="Century Schoolbook" w:eastAsia="Times New Roman" w:hAnsi="Century Schoolbook" w:cs="Times New Roman"/>
          <w:sz w:val="24"/>
          <w:szCs w:val="24"/>
        </w:rPr>
        <w:t>The student-to-faculty ratio is 1</w:t>
      </w:r>
      <w:r w:rsidR="00557FC9">
        <w:rPr>
          <w:rFonts w:ascii="Century Schoolbook" w:eastAsia="Times New Roman" w:hAnsi="Century Schoolbook" w:cs="Times New Roman"/>
          <w:sz w:val="24"/>
          <w:szCs w:val="24"/>
        </w:rPr>
        <w:t>3</w:t>
      </w:r>
      <w:r w:rsidR="005F7232" w:rsidRPr="008B2442">
        <w:rPr>
          <w:rFonts w:ascii="Century Schoolbook" w:eastAsia="Times New Roman" w:hAnsi="Century Schoolbook" w:cs="Times New Roman"/>
          <w:sz w:val="24"/>
          <w:szCs w:val="24"/>
        </w:rPr>
        <w:t xml:space="preserve">:1. </w:t>
      </w:r>
      <w:r w:rsidR="008B68E1" w:rsidRPr="008B2442">
        <w:rPr>
          <w:rFonts w:ascii="Century Schoolbook" w:eastAsia="Times New Roman" w:hAnsi="Century Schoolbook" w:cs="Times New Roman"/>
          <w:sz w:val="24"/>
          <w:szCs w:val="24"/>
        </w:rPr>
        <w:t xml:space="preserve">Many </w:t>
      </w:r>
      <w:r w:rsidR="005F7232" w:rsidRPr="008B2442">
        <w:rPr>
          <w:rFonts w:ascii="Century Schoolbook" w:eastAsia="Times New Roman" w:hAnsi="Century Schoolbook" w:cs="Times New Roman"/>
          <w:sz w:val="24"/>
          <w:szCs w:val="24"/>
        </w:rPr>
        <w:t>alumni cite close relationships with faculty members as hallmarks of their educational experience at Findlay.</w:t>
      </w:r>
    </w:p>
    <w:p w14:paraId="0B3F6807" w14:textId="32AEEA0F" w:rsidR="00425BDD" w:rsidRPr="008B2442" w:rsidRDefault="00425BDD" w:rsidP="00293013">
      <w:pPr>
        <w:ind w:firstLine="0"/>
        <w:rPr>
          <w:rFonts w:ascii="Century Schoolbook" w:eastAsia="Times New Roman" w:hAnsi="Century Schoolbook" w:cs="Times New Roman"/>
          <w:sz w:val="24"/>
          <w:szCs w:val="24"/>
        </w:rPr>
      </w:pPr>
    </w:p>
    <w:p w14:paraId="51E5E24E" w14:textId="1C878431" w:rsidR="005F7232" w:rsidRPr="008B2442" w:rsidRDefault="005F7232" w:rsidP="00293013">
      <w:pPr>
        <w:ind w:firstLine="0"/>
        <w:rPr>
          <w:rFonts w:ascii="Century Schoolbook" w:eastAsia="Times New Roman" w:hAnsi="Century Schoolbook" w:cs="Times New Roman"/>
          <w:sz w:val="24"/>
          <w:szCs w:val="24"/>
        </w:rPr>
      </w:pPr>
      <w:r w:rsidRPr="008B2442">
        <w:rPr>
          <w:rFonts w:ascii="Century Schoolbook" w:eastAsia="Times New Roman" w:hAnsi="Century Schoolbook" w:cs="Times New Roman"/>
          <w:b/>
          <w:bCs/>
          <w:sz w:val="24"/>
          <w:szCs w:val="24"/>
        </w:rPr>
        <w:t xml:space="preserve">More than 3,200 students are enrolled </w:t>
      </w:r>
      <w:r w:rsidR="0053631E">
        <w:rPr>
          <w:rFonts w:ascii="Century Schoolbook" w:eastAsia="Times New Roman" w:hAnsi="Century Schoolbook" w:cs="Times New Roman"/>
          <w:b/>
          <w:bCs/>
          <w:sz w:val="24"/>
          <w:szCs w:val="24"/>
        </w:rPr>
        <w:t xml:space="preserve">at </w:t>
      </w:r>
      <w:r w:rsidRPr="008B2442">
        <w:rPr>
          <w:rFonts w:ascii="Century Schoolbook" w:eastAsia="Times New Roman" w:hAnsi="Century Schoolbook" w:cs="Times New Roman"/>
          <w:b/>
          <w:bCs/>
          <w:sz w:val="24"/>
          <w:szCs w:val="24"/>
        </w:rPr>
        <w:t>UF</w:t>
      </w:r>
      <w:r w:rsidRPr="008B2442">
        <w:rPr>
          <w:rFonts w:ascii="Century Schoolbook" w:eastAsia="Times New Roman" w:hAnsi="Century Schoolbook" w:cs="Times New Roman"/>
          <w:sz w:val="24"/>
          <w:szCs w:val="24"/>
        </w:rPr>
        <w:t xml:space="preserve"> and about 90 percent of first-year students live in University housing. The diverse student population is highly engaged in the life of the University, participating in </w:t>
      </w:r>
      <w:r w:rsidR="0053631E">
        <w:rPr>
          <w:rFonts w:ascii="Century Schoolbook" w:eastAsia="Times New Roman" w:hAnsi="Century Schoolbook" w:cs="Times New Roman"/>
          <w:sz w:val="24"/>
          <w:szCs w:val="24"/>
        </w:rPr>
        <w:t>over</w:t>
      </w:r>
      <w:r w:rsidRPr="008B2442">
        <w:rPr>
          <w:rFonts w:ascii="Century Schoolbook" w:eastAsia="Times New Roman" w:hAnsi="Century Schoolbook" w:cs="Times New Roman"/>
          <w:sz w:val="24"/>
          <w:szCs w:val="24"/>
        </w:rPr>
        <w:t xml:space="preserve"> </w:t>
      </w:r>
      <w:r w:rsidR="0053631E">
        <w:rPr>
          <w:rFonts w:ascii="Century Schoolbook" w:eastAsia="Times New Roman" w:hAnsi="Century Schoolbook" w:cs="Times New Roman"/>
          <w:sz w:val="24"/>
          <w:szCs w:val="24"/>
        </w:rPr>
        <w:t>90</w:t>
      </w:r>
      <w:r w:rsidRPr="008B2442">
        <w:rPr>
          <w:rFonts w:ascii="Century Schoolbook" w:eastAsia="Times New Roman" w:hAnsi="Century Schoolbook" w:cs="Times New Roman"/>
          <w:sz w:val="24"/>
          <w:szCs w:val="24"/>
        </w:rPr>
        <w:t xml:space="preserve"> organizations, </w:t>
      </w:r>
      <w:r w:rsidRPr="008B2442">
        <w:rPr>
          <w:rFonts w:ascii="Century Schoolbook" w:eastAsia="Times New Roman" w:hAnsi="Century Schoolbook" w:cs="Times New Roman"/>
          <w:sz w:val="24"/>
          <w:szCs w:val="24"/>
        </w:rPr>
        <w:lastRenderedPageBreak/>
        <w:t>including special interest clubs, student media, student government, performing arts groups, service clubs, Campus Ministries, academic honorary societies, and Greek life.</w:t>
      </w:r>
    </w:p>
    <w:p w14:paraId="7D18BD05" w14:textId="534919BB" w:rsidR="005F7232" w:rsidRDefault="005F7232" w:rsidP="00293013">
      <w:pPr>
        <w:ind w:firstLine="0"/>
        <w:rPr>
          <w:rFonts w:ascii="Century Schoolbook" w:eastAsia="Times New Roman" w:hAnsi="Century Schoolbook" w:cs="Times New Roman"/>
          <w:sz w:val="24"/>
          <w:szCs w:val="24"/>
        </w:rPr>
      </w:pPr>
    </w:p>
    <w:p w14:paraId="3DEE56A8" w14:textId="13B4376B" w:rsidR="00552E94" w:rsidRPr="00552E94" w:rsidRDefault="00552E94" w:rsidP="00552E94">
      <w:pPr>
        <w:ind w:firstLine="0"/>
        <w:rPr>
          <w:rFonts w:ascii="Century Schoolbook" w:eastAsia="Times New Roman" w:hAnsi="Century Schoolbook" w:cs="Times New Roman"/>
          <w:b/>
          <w:bCs/>
          <w:sz w:val="24"/>
          <w:szCs w:val="24"/>
        </w:rPr>
      </w:pPr>
      <w:r w:rsidRPr="00552E94">
        <w:rPr>
          <w:rFonts w:ascii="Century Schoolbook" w:eastAsia="Times New Roman" w:hAnsi="Century Schoolbook" w:cs="Times New Roman"/>
          <w:sz w:val="24"/>
          <w:szCs w:val="24"/>
        </w:rPr>
        <w:t xml:space="preserve">Reaching out to the upcoming generation, </w:t>
      </w:r>
      <w:r w:rsidR="00C10D5F">
        <w:rPr>
          <w:rFonts w:ascii="Century Schoolbook" w:eastAsia="Times New Roman" w:hAnsi="Century Schoolbook" w:cs="Times New Roman"/>
          <w:sz w:val="24"/>
          <w:szCs w:val="24"/>
        </w:rPr>
        <w:t>UF’s</w:t>
      </w:r>
      <w:r w:rsidRPr="00552E94">
        <w:rPr>
          <w:rFonts w:ascii="Century Schoolbook" w:eastAsia="Times New Roman" w:hAnsi="Century Schoolbook" w:cs="Times New Roman"/>
          <w:sz w:val="24"/>
          <w:szCs w:val="24"/>
        </w:rPr>
        <w:t xml:space="preserve"> </w:t>
      </w:r>
      <w:r w:rsidRPr="00552E94">
        <w:rPr>
          <w:rFonts w:ascii="Century Schoolbook" w:eastAsia="Times New Roman" w:hAnsi="Century Schoolbook" w:cs="Times New Roman"/>
          <w:b/>
          <w:bCs/>
          <w:sz w:val="24"/>
          <w:szCs w:val="24"/>
        </w:rPr>
        <w:t>College Credit Plus (CCP)</w:t>
      </w:r>
    </w:p>
    <w:p w14:paraId="57A51F80" w14:textId="36E2EBBA" w:rsidR="001434A4" w:rsidRPr="001434A4" w:rsidRDefault="00552E94" w:rsidP="001434A4">
      <w:pPr>
        <w:ind w:firstLine="0"/>
        <w:rPr>
          <w:rFonts w:ascii="Century Schoolbook" w:eastAsia="Times New Roman" w:hAnsi="Century Schoolbook" w:cs="Times New Roman"/>
          <w:sz w:val="24"/>
          <w:szCs w:val="24"/>
        </w:rPr>
      </w:pPr>
      <w:r w:rsidRPr="00552E94">
        <w:rPr>
          <w:rFonts w:ascii="Century Schoolbook" w:eastAsia="Times New Roman" w:hAnsi="Century Schoolbook" w:cs="Times New Roman"/>
          <w:b/>
          <w:bCs/>
          <w:sz w:val="24"/>
          <w:szCs w:val="24"/>
        </w:rPr>
        <w:t xml:space="preserve">program </w:t>
      </w:r>
      <w:r w:rsidRPr="00552E94">
        <w:rPr>
          <w:rFonts w:ascii="Century Schoolbook" w:eastAsia="Times New Roman" w:hAnsi="Century Schoolbook" w:cs="Times New Roman"/>
          <w:sz w:val="24"/>
          <w:szCs w:val="24"/>
        </w:rPr>
        <w:t>serves 2,114 high school students.</w:t>
      </w:r>
      <w:r w:rsidR="001434A4" w:rsidRPr="001434A4">
        <w:rPr>
          <w:rFonts w:ascii="Segoe UI" w:eastAsia="Times New Roman" w:hAnsi="Segoe UI" w:cs="Segoe UI"/>
          <w:sz w:val="18"/>
          <w:szCs w:val="18"/>
        </w:rPr>
        <w:t xml:space="preserve"> </w:t>
      </w:r>
      <w:r w:rsidR="001434A4" w:rsidRPr="001434A4">
        <w:rPr>
          <w:rFonts w:ascii="Century Schoolbook" w:eastAsia="Times New Roman" w:hAnsi="Century Schoolbook" w:cs="Times New Roman"/>
          <w:sz w:val="24"/>
          <w:szCs w:val="24"/>
        </w:rPr>
        <w:t>Findlay is the largest private provider of CCP in the state of Ohio and the only 4-year institution in the state to be accredited by the National Alliance of Concurrent Enrollment Partnerships (NACEP). Students can attend classes on-campus, online, or in their home high school where they are taught by credentialed and UF-trained instructors.</w:t>
      </w:r>
    </w:p>
    <w:p w14:paraId="1427B36C" w14:textId="50055EF2" w:rsidR="001A21B9" w:rsidRDefault="001434A4" w:rsidP="001434A4">
      <w:pPr>
        <w:ind w:firstLine="0"/>
        <w:rPr>
          <w:rFonts w:ascii="Century Schoolbook" w:eastAsia="Times New Roman" w:hAnsi="Century Schoolbook" w:cs="Times New Roman"/>
          <w:b/>
          <w:bCs/>
          <w:sz w:val="24"/>
          <w:szCs w:val="24"/>
        </w:rPr>
      </w:pPr>
      <w:r>
        <w:rPr>
          <w:rFonts w:ascii="Century Schoolbook" w:eastAsia="Times New Roman" w:hAnsi="Century Schoolbook" w:cs="Times New Roman"/>
          <w:sz w:val="24"/>
          <w:szCs w:val="24"/>
        </w:rPr>
        <w:t xml:space="preserve"> </w:t>
      </w:r>
      <w:r w:rsidR="00552E94" w:rsidRPr="00552E94">
        <w:rPr>
          <w:rFonts w:ascii="Century Schoolbook" w:eastAsia="Times New Roman" w:hAnsi="Century Schoolbook" w:cs="Times New Roman"/>
          <w:sz w:val="24"/>
          <w:szCs w:val="24"/>
        </w:rPr>
        <w:t xml:space="preserve"> </w:t>
      </w:r>
    </w:p>
    <w:p w14:paraId="74B27CA4" w14:textId="72D5EE66" w:rsidR="005F7232" w:rsidRPr="008B2442" w:rsidRDefault="008B2442" w:rsidP="005F7232">
      <w:pPr>
        <w:ind w:firstLine="0"/>
        <w:rPr>
          <w:rFonts w:ascii="Century Schoolbook" w:eastAsia="Times New Roman" w:hAnsi="Century Schoolbook" w:cs="Times New Roman"/>
          <w:sz w:val="24"/>
          <w:szCs w:val="24"/>
        </w:rPr>
      </w:pPr>
      <w:r w:rsidRPr="008B2442">
        <w:rPr>
          <w:rFonts w:ascii="Century Schoolbook" w:hAnsi="Century Schoolbook"/>
          <w:noProof/>
          <w:sz w:val="24"/>
          <w:szCs w:val="24"/>
        </w:rPr>
        <w:drawing>
          <wp:anchor distT="0" distB="0" distL="114300" distR="114300" simplePos="0" relativeHeight="251692032" behindDoc="0" locked="0" layoutInCell="1" allowOverlap="1" wp14:anchorId="43B1998A" wp14:editId="189D057A">
            <wp:simplePos x="0" y="0"/>
            <wp:positionH relativeFrom="margin">
              <wp:posOffset>2178050</wp:posOffset>
            </wp:positionH>
            <wp:positionV relativeFrom="margin">
              <wp:posOffset>1314662</wp:posOffset>
            </wp:positionV>
            <wp:extent cx="3609975" cy="2163445"/>
            <wp:effectExtent l="50800" t="12700" r="47625" b="84455"/>
            <wp:wrapSquare wrapText="bothSides"/>
            <wp:docPr id="257266847" name="Picture 4" descr="A group of people wal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66847" name="Picture 4" descr="A group of people walking&#10;&#10;AI-generated content may be incorrect."/>
                    <pic:cNvPicPr/>
                  </pic:nvPicPr>
                  <pic:blipFill rotWithShape="1">
                    <a:blip r:embed="rId10" cstate="print">
                      <a:extLst>
                        <a:ext uri="{28A0092B-C50C-407E-A947-70E740481C1C}">
                          <a14:useLocalDpi xmlns:a14="http://schemas.microsoft.com/office/drawing/2010/main"/>
                        </a:ext>
                      </a:extLst>
                    </a:blip>
                    <a:srcRect/>
                    <a:stretch>
                      <a:fillRect/>
                    </a:stretch>
                  </pic:blipFill>
                  <pic:spPr bwMode="auto">
                    <a:xfrm>
                      <a:off x="0" y="0"/>
                      <a:ext cx="3609975" cy="2163445"/>
                    </a:xfrm>
                    <a:prstGeom prst="rect">
                      <a:avLst/>
                    </a:prstGeom>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7232" w:rsidRPr="008B2442">
        <w:rPr>
          <w:rFonts w:ascii="Century Schoolbook" w:eastAsia="Times New Roman" w:hAnsi="Century Schoolbook" w:cs="Times New Roman"/>
          <w:b/>
          <w:bCs/>
          <w:sz w:val="24"/>
          <w:szCs w:val="24"/>
        </w:rPr>
        <w:t>The fine arts flourish on campus</w:t>
      </w:r>
      <w:r w:rsidR="005F7232" w:rsidRPr="008B2442">
        <w:rPr>
          <w:rFonts w:ascii="Century Schoolbook" w:eastAsia="Times New Roman" w:hAnsi="Century Schoolbook" w:cs="Times New Roman"/>
          <w:sz w:val="24"/>
          <w:szCs w:val="24"/>
        </w:rPr>
        <w:t xml:space="preserve"> through a variety of theatre productions, art exhibits, and vocal and instrumental music concerts that offer creative outlets and training for students, while serving as a source of cultural enrichment for the community.</w:t>
      </w:r>
    </w:p>
    <w:p w14:paraId="761489BA" w14:textId="77777777" w:rsidR="005F7232" w:rsidRPr="008B2442" w:rsidRDefault="005F7232" w:rsidP="005F7232">
      <w:pPr>
        <w:ind w:firstLine="0"/>
        <w:rPr>
          <w:rFonts w:ascii="Century Schoolbook" w:eastAsia="Times New Roman" w:hAnsi="Century Schoolbook" w:cs="Times New Roman"/>
          <w:sz w:val="24"/>
          <w:szCs w:val="24"/>
        </w:rPr>
      </w:pPr>
    </w:p>
    <w:p w14:paraId="0109D26F" w14:textId="18D37C86" w:rsidR="00C66088" w:rsidRPr="008B2442" w:rsidRDefault="005F7232" w:rsidP="005F7232">
      <w:pPr>
        <w:ind w:firstLine="0"/>
        <w:rPr>
          <w:rFonts w:ascii="Century Schoolbook" w:eastAsia="Times New Roman" w:hAnsi="Century Schoolbook" w:cs="Times New Roman"/>
          <w:sz w:val="24"/>
          <w:szCs w:val="24"/>
        </w:rPr>
      </w:pPr>
      <w:r w:rsidRPr="008B2442">
        <w:rPr>
          <w:rFonts w:ascii="Century Schoolbook" w:eastAsia="Times New Roman" w:hAnsi="Century Schoolbook" w:cs="Times New Roman"/>
          <w:b/>
          <w:bCs/>
          <w:sz w:val="24"/>
          <w:szCs w:val="24"/>
        </w:rPr>
        <w:t xml:space="preserve">The Findlay Oilers participate in 22 NCAA Division II intercollegiate </w:t>
      </w:r>
      <w:r w:rsidR="00C66088" w:rsidRPr="008B2442">
        <w:rPr>
          <w:rFonts w:ascii="Century Schoolbook" w:eastAsia="Times New Roman" w:hAnsi="Century Schoolbook" w:cs="Times New Roman"/>
          <w:b/>
          <w:bCs/>
          <w:sz w:val="24"/>
          <w:szCs w:val="24"/>
        </w:rPr>
        <w:t xml:space="preserve">men’s and women’s </w:t>
      </w:r>
      <w:r w:rsidRPr="008B2442">
        <w:rPr>
          <w:rFonts w:ascii="Century Schoolbook" w:eastAsia="Times New Roman" w:hAnsi="Century Schoolbook" w:cs="Times New Roman"/>
          <w:b/>
          <w:bCs/>
          <w:sz w:val="24"/>
          <w:szCs w:val="24"/>
        </w:rPr>
        <w:t>sports</w:t>
      </w:r>
      <w:r w:rsidRPr="008B2442">
        <w:rPr>
          <w:rFonts w:ascii="Century Schoolbook" w:eastAsia="Times New Roman" w:hAnsi="Century Schoolbook" w:cs="Times New Roman"/>
          <w:sz w:val="24"/>
          <w:szCs w:val="24"/>
        </w:rPr>
        <w:t xml:space="preserve">, as a member of the Great Midwest Athletic Conference (G-MAC). </w:t>
      </w:r>
      <w:r w:rsidR="00C66088" w:rsidRPr="008B2442">
        <w:rPr>
          <w:rFonts w:ascii="Century Schoolbook" w:eastAsia="Times New Roman" w:hAnsi="Century Schoolbook" w:cs="Times New Roman"/>
          <w:sz w:val="24"/>
          <w:szCs w:val="24"/>
        </w:rPr>
        <w:t xml:space="preserve">Last year, five teams were conference </w:t>
      </w:r>
      <w:r w:rsidR="00552E94" w:rsidRPr="008B2442">
        <w:rPr>
          <w:rFonts w:ascii="Century Schoolbook" w:eastAsia="Times New Roman" w:hAnsi="Century Schoolbook" w:cs="Times New Roman"/>
          <w:sz w:val="24"/>
          <w:szCs w:val="24"/>
        </w:rPr>
        <w:t>champions,</w:t>
      </w:r>
      <w:r w:rsidR="00C66088" w:rsidRPr="008B2442">
        <w:rPr>
          <w:rFonts w:ascii="Century Schoolbook" w:eastAsia="Times New Roman" w:hAnsi="Century Schoolbook" w:cs="Times New Roman"/>
          <w:sz w:val="24"/>
          <w:szCs w:val="24"/>
        </w:rPr>
        <w:t xml:space="preserve"> and 13 teams earned trips to the NCAA postseason. Additionally, our student-athletes continue to excel in the classroom and graduate at a 15 percent higher rate than the national average. In 2024-25, UF was ranked No. 4 in the nation for the most athletes with a 3.5 GPA or better.</w:t>
      </w:r>
    </w:p>
    <w:p w14:paraId="0F1742CE" w14:textId="77777777" w:rsidR="00C66088" w:rsidRPr="008B2442" w:rsidRDefault="00C66088" w:rsidP="005F7232">
      <w:pPr>
        <w:ind w:firstLine="0"/>
        <w:rPr>
          <w:rFonts w:ascii="Century Schoolbook" w:eastAsia="Times New Roman" w:hAnsi="Century Schoolbook" w:cs="Times New Roman"/>
          <w:sz w:val="24"/>
          <w:szCs w:val="24"/>
        </w:rPr>
      </w:pPr>
    </w:p>
    <w:p w14:paraId="18BEC7E4" w14:textId="5ABC4E60" w:rsidR="00293013" w:rsidRDefault="005F7232" w:rsidP="00293013">
      <w:pPr>
        <w:ind w:firstLine="0"/>
        <w:rPr>
          <w:rFonts w:ascii="Century Schoolbook" w:eastAsia="Times New Roman" w:hAnsi="Century Schoolbook" w:cs="Times New Roman"/>
          <w:sz w:val="24"/>
          <w:szCs w:val="24"/>
        </w:rPr>
      </w:pPr>
      <w:r w:rsidRPr="008B2442">
        <w:rPr>
          <w:rFonts w:ascii="Century Schoolbook" w:eastAsia="Times New Roman" w:hAnsi="Century Schoolbook" w:cs="Times New Roman"/>
          <w:b/>
          <w:bCs/>
          <w:sz w:val="24"/>
          <w:szCs w:val="24"/>
        </w:rPr>
        <w:t xml:space="preserve">The English and </w:t>
      </w:r>
      <w:r w:rsidR="0053631E">
        <w:rPr>
          <w:rFonts w:ascii="Century Schoolbook" w:eastAsia="Times New Roman" w:hAnsi="Century Schoolbook" w:cs="Times New Roman"/>
          <w:b/>
          <w:bCs/>
          <w:sz w:val="24"/>
          <w:szCs w:val="24"/>
        </w:rPr>
        <w:t>W</w:t>
      </w:r>
      <w:r w:rsidRPr="008B2442">
        <w:rPr>
          <w:rFonts w:ascii="Century Schoolbook" w:eastAsia="Times New Roman" w:hAnsi="Century Schoolbook" w:cs="Times New Roman"/>
          <w:b/>
          <w:bCs/>
          <w:sz w:val="24"/>
          <w:szCs w:val="24"/>
        </w:rPr>
        <w:t>estern equestrian teams</w:t>
      </w:r>
      <w:r w:rsidRPr="008B2442">
        <w:rPr>
          <w:rFonts w:ascii="Century Schoolbook" w:eastAsia="Times New Roman" w:hAnsi="Century Schoolbook" w:cs="Times New Roman"/>
          <w:sz w:val="24"/>
          <w:szCs w:val="24"/>
        </w:rPr>
        <w:t xml:space="preserve"> are members of the Intercollegiate Horse Show Association </w:t>
      </w:r>
      <w:r w:rsidR="00C66088" w:rsidRPr="008B2442">
        <w:rPr>
          <w:rFonts w:ascii="Century Schoolbook" w:eastAsia="Times New Roman" w:hAnsi="Century Schoolbook" w:cs="Times New Roman"/>
          <w:sz w:val="24"/>
          <w:szCs w:val="24"/>
        </w:rPr>
        <w:t xml:space="preserve">and </w:t>
      </w:r>
      <w:r w:rsidRPr="008B2442">
        <w:rPr>
          <w:rFonts w:ascii="Century Schoolbook" w:eastAsia="Times New Roman" w:hAnsi="Century Schoolbook" w:cs="Times New Roman"/>
          <w:sz w:val="24"/>
          <w:szCs w:val="24"/>
        </w:rPr>
        <w:t xml:space="preserve">have won a lion’s share of national championship titles between them. </w:t>
      </w:r>
      <w:r w:rsidR="00C66088" w:rsidRPr="008B2442">
        <w:rPr>
          <w:rFonts w:ascii="Century Schoolbook" w:eastAsia="Times New Roman" w:hAnsi="Century Schoolbook" w:cs="Times New Roman"/>
          <w:sz w:val="24"/>
          <w:szCs w:val="24"/>
        </w:rPr>
        <w:t>The English and Western farms at UF are jewels of our campus. With daily instructor-led riding classes, an exceptional school herd, and nationally and internationally renowned instructors, UF Equestrian Studies Programs have set the highest standard in the equestrian world for decades.</w:t>
      </w:r>
    </w:p>
    <w:p w14:paraId="0C3FE854" w14:textId="77777777" w:rsidR="008B2442" w:rsidRPr="008B2442" w:rsidRDefault="008B2442" w:rsidP="00293013">
      <w:pPr>
        <w:ind w:firstLine="0"/>
        <w:rPr>
          <w:rFonts w:ascii="Century Schoolbook" w:eastAsia="Times New Roman" w:hAnsi="Century Schoolbook" w:cs="Times New Roman"/>
          <w:sz w:val="24"/>
          <w:szCs w:val="24"/>
        </w:rPr>
      </w:pPr>
    </w:p>
    <w:p w14:paraId="269F8D7D" w14:textId="0671CAB4" w:rsidR="00C66088" w:rsidRPr="008B2442" w:rsidRDefault="00F6652F" w:rsidP="00293013">
      <w:pPr>
        <w:ind w:firstLine="0"/>
        <w:rPr>
          <w:rFonts w:ascii="Century Schoolbook" w:eastAsia="Times New Roman" w:hAnsi="Century Schoolbook" w:cs="Times New Roman"/>
          <w:sz w:val="24"/>
          <w:szCs w:val="24"/>
        </w:rPr>
      </w:pPr>
      <w:r>
        <w:rPr>
          <w:rFonts w:ascii="Century Schoolbook" w:eastAsia="Times New Roman" w:hAnsi="Century Schoolbook" w:cs="Times New Roman"/>
          <w:b/>
          <w:bCs/>
          <w:sz w:val="24"/>
          <w:szCs w:val="24"/>
        </w:rPr>
        <w:t>UF’s</w:t>
      </w:r>
      <w:r w:rsidR="00DA0A7B" w:rsidRPr="008B2442">
        <w:rPr>
          <w:rFonts w:ascii="Century Schoolbook" w:eastAsia="Times New Roman" w:hAnsi="Century Schoolbook" w:cs="Times New Roman"/>
          <w:b/>
          <w:bCs/>
          <w:sz w:val="24"/>
          <w:szCs w:val="24"/>
        </w:rPr>
        <w:t xml:space="preserve"> beautiful </w:t>
      </w:r>
      <w:r w:rsidR="004F4CDE" w:rsidRPr="008B2442">
        <w:rPr>
          <w:rFonts w:ascii="Century Schoolbook" w:eastAsia="Times New Roman" w:hAnsi="Century Schoolbook" w:cs="Times New Roman"/>
          <w:b/>
          <w:bCs/>
          <w:sz w:val="24"/>
          <w:szCs w:val="24"/>
        </w:rPr>
        <w:t xml:space="preserve">main </w:t>
      </w:r>
      <w:r w:rsidR="00DA0A7B" w:rsidRPr="008B2442">
        <w:rPr>
          <w:rFonts w:ascii="Century Schoolbook" w:eastAsia="Times New Roman" w:hAnsi="Century Schoolbook" w:cs="Times New Roman"/>
          <w:b/>
          <w:bCs/>
          <w:sz w:val="24"/>
          <w:szCs w:val="24"/>
        </w:rPr>
        <w:t>campus facilities</w:t>
      </w:r>
      <w:r w:rsidR="004F4CDE" w:rsidRPr="008B2442">
        <w:rPr>
          <w:rFonts w:ascii="Century Schoolbook" w:eastAsia="Times New Roman" w:hAnsi="Century Schoolbook" w:cs="Times New Roman"/>
          <w:b/>
          <w:bCs/>
          <w:sz w:val="24"/>
          <w:szCs w:val="24"/>
        </w:rPr>
        <w:t>,</w:t>
      </w:r>
      <w:r w:rsidR="00DA0A7B" w:rsidRPr="008B2442">
        <w:rPr>
          <w:rFonts w:ascii="Century Schoolbook" w:eastAsia="Times New Roman" w:hAnsi="Century Schoolbook" w:cs="Times New Roman"/>
          <w:sz w:val="24"/>
          <w:szCs w:val="24"/>
        </w:rPr>
        <w:t xml:space="preserve"> on 86 acres, include academic, administrative, and athletic buildings along with eight residence halls, 19 townhouse units, </w:t>
      </w:r>
      <w:r w:rsidR="0053631E">
        <w:rPr>
          <w:rFonts w:ascii="Century Schoolbook" w:eastAsia="Times New Roman" w:hAnsi="Century Schoolbook" w:cs="Times New Roman"/>
          <w:sz w:val="24"/>
          <w:szCs w:val="24"/>
        </w:rPr>
        <w:t xml:space="preserve">and </w:t>
      </w:r>
      <w:r w:rsidR="00DA0A7B" w:rsidRPr="008B2442">
        <w:rPr>
          <w:rFonts w:ascii="Century Schoolbook" w:eastAsia="Times New Roman" w:hAnsi="Century Schoolbook" w:cs="Times New Roman"/>
          <w:sz w:val="24"/>
          <w:szCs w:val="24"/>
        </w:rPr>
        <w:t xml:space="preserve">21 cottages, </w:t>
      </w:r>
      <w:r w:rsidR="0053631E">
        <w:rPr>
          <w:rFonts w:ascii="Century Schoolbook" w:eastAsia="Times New Roman" w:hAnsi="Century Schoolbook" w:cs="Times New Roman"/>
          <w:sz w:val="24"/>
          <w:szCs w:val="24"/>
        </w:rPr>
        <w:t>as well as</w:t>
      </w:r>
      <w:r w:rsidR="00DA0A7B" w:rsidRPr="008B2442">
        <w:rPr>
          <w:rFonts w:ascii="Century Schoolbook" w:eastAsia="Times New Roman" w:hAnsi="Century Schoolbook" w:cs="Times New Roman"/>
          <w:sz w:val="24"/>
          <w:szCs w:val="24"/>
        </w:rPr>
        <w:t xml:space="preserve"> faculty and staff offices.</w:t>
      </w:r>
    </w:p>
    <w:p w14:paraId="29276AA2" w14:textId="77777777" w:rsidR="00DA0A7B" w:rsidRPr="008B2442" w:rsidRDefault="00DA0A7B" w:rsidP="00293013">
      <w:pPr>
        <w:ind w:firstLine="0"/>
        <w:rPr>
          <w:rFonts w:ascii="Century Schoolbook" w:eastAsia="Times New Roman" w:hAnsi="Century Schoolbook" w:cs="Times New Roman"/>
          <w:sz w:val="24"/>
          <w:szCs w:val="24"/>
        </w:rPr>
      </w:pPr>
    </w:p>
    <w:p w14:paraId="0E1196BB" w14:textId="32488A3A" w:rsidR="00DA0A7B" w:rsidRPr="008B2442" w:rsidRDefault="00DA0A7B" w:rsidP="00DA0A7B">
      <w:pPr>
        <w:ind w:firstLine="0"/>
        <w:rPr>
          <w:rFonts w:ascii="Century Schoolbook" w:eastAsia="Times New Roman" w:hAnsi="Century Schoolbook" w:cs="Times New Roman"/>
          <w:sz w:val="24"/>
          <w:szCs w:val="24"/>
        </w:rPr>
      </w:pPr>
      <w:r w:rsidRPr="008B2442">
        <w:rPr>
          <w:rFonts w:ascii="Century Schoolbook" w:eastAsia="Times New Roman" w:hAnsi="Century Schoolbook" w:cs="Times New Roman"/>
          <w:sz w:val="24"/>
          <w:szCs w:val="24"/>
        </w:rPr>
        <w:lastRenderedPageBreak/>
        <w:t xml:space="preserve">The newest building on campus is the </w:t>
      </w:r>
      <w:r w:rsidR="00000186">
        <w:rPr>
          <w:rFonts w:ascii="Century Schoolbook" w:eastAsia="Times New Roman" w:hAnsi="Century Schoolbook" w:cs="Times New Roman"/>
          <w:sz w:val="24"/>
          <w:szCs w:val="24"/>
        </w:rPr>
        <w:t>Watterson Center</w:t>
      </w:r>
      <w:r w:rsidRPr="008B2442">
        <w:rPr>
          <w:rFonts w:ascii="Century Schoolbook" w:eastAsia="Times New Roman" w:hAnsi="Century Schoolbook" w:cs="Times New Roman"/>
          <w:sz w:val="24"/>
          <w:szCs w:val="24"/>
        </w:rPr>
        <w:t xml:space="preserve">. Along with business classrooms and faculty offices, it houses the bookstore and a large food court. </w:t>
      </w:r>
      <w:r w:rsidR="006723FD" w:rsidRPr="008B2442">
        <w:rPr>
          <w:rFonts w:ascii="Century Schoolbook" w:eastAsia="Times New Roman" w:hAnsi="Century Schoolbook" w:cs="Times New Roman"/>
          <w:sz w:val="24"/>
          <w:szCs w:val="24"/>
        </w:rPr>
        <w:t xml:space="preserve">In </w:t>
      </w:r>
      <w:r w:rsidR="00586488" w:rsidRPr="008B2442">
        <w:rPr>
          <w:rFonts w:ascii="Century Schoolbook" w:eastAsia="Times New Roman" w:hAnsi="Century Schoolbook" w:cs="Times New Roman"/>
          <w:sz w:val="24"/>
          <w:szCs w:val="24"/>
        </w:rPr>
        <w:t>2024, t</w:t>
      </w:r>
      <w:r w:rsidR="006723FD" w:rsidRPr="008B2442">
        <w:rPr>
          <w:rFonts w:ascii="Century Schoolbook" w:eastAsia="Times New Roman" w:hAnsi="Century Schoolbook" w:cs="Times New Roman"/>
          <w:sz w:val="24"/>
          <w:szCs w:val="24"/>
        </w:rPr>
        <w:t xml:space="preserve">he Dick Strahm Champions Field turf project was unveiled. This 83,000-square-foot, high-quality </w:t>
      </w:r>
      <w:r w:rsidR="00586488" w:rsidRPr="008B2442">
        <w:rPr>
          <w:rFonts w:ascii="Century Schoolbook" w:eastAsia="Times New Roman" w:hAnsi="Century Schoolbook" w:cs="Times New Roman"/>
          <w:sz w:val="24"/>
          <w:szCs w:val="24"/>
        </w:rPr>
        <w:t xml:space="preserve">artificial </w:t>
      </w:r>
      <w:r w:rsidR="006723FD" w:rsidRPr="008B2442">
        <w:rPr>
          <w:rFonts w:ascii="Century Schoolbook" w:eastAsia="Times New Roman" w:hAnsi="Century Schoolbook" w:cs="Times New Roman"/>
          <w:sz w:val="24"/>
          <w:szCs w:val="24"/>
        </w:rPr>
        <w:t xml:space="preserve">turf system </w:t>
      </w:r>
      <w:r w:rsidR="00586488" w:rsidRPr="008B2442">
        <w:rPr>
          <w:rFonts w:ascii="Century Schoolbook" w:eastAsia="Times New Roman" w:hAnsi="Century Schoolbook" w:cs="Times New Roman"/>
          <w:sz w:val="24"/>
          <w:szCs w:val="24"/>
        </w:rPr>
        <w:t xml:space="preserve">benefits </w:t>
      </w:r>
      <w:r w:rsidR="006723FD" w:rsidRPr="008B2442">
        <w:rPr>
          <w:rFonts w:ascii="Century Schoolbook" w:eastAsia="Times New Roman" w:hAnsi="Century Schoolbook" w:cs="Times New Roman"/>
          <w:sz w:val="24"/>
          <w:szCs w:val="24"/>
        </w:rPr>
        <w:t>Oiler team</w:t>
      </w:r>
      <w:r w:rsidR="00586488" w:rsidRPr="008B2442">
        <w:rPr>
          <w:rFonts w:ascii="Century Schoolbook" w:eastAsia="Times New Roman" w:hAnsi="Century Schoolbook" w:cs="Times New Roman"/>
          <w:sz w:val="24"/>
          <w:szCs w:val="24"/>
        </w:rPr>
        <w:t>s</w:t>
      </w:r>
      <w:r w:rsidR="006723FD" w:rsidRPr="008B2442">
        <w:rPr>
          <w:rFonts w:ascii="Century Schoolbook" w:eastAsia="Times New Roman" w:hAnsi="Century Schoolbook" w:cs="Times New Roman"/>
          <w:sz w:val="24"/>
          <w:szCs w:val="24"/>
        </w:rPr>
        <w:t xml:space="preserve"> and helps to recruit talented student-athletes.</w:t>
      </w:r>
    </w:p>
    <w:p w14:paraId="5C418CF1" w14:textId="2F207B64" w:rsidR="00177C30" w:rsidRPr="008B2442" w:rsidRDefault="00177C30" w:rsidP="00DA0A7B">
      <w:pPr>
        <w:ind w:firstLine="0"/>
        <w:rPr>
          <w:rFonts w:ascii="Century Schoolbook" w:eastAsia="Times New Roman" w:hAnsi="Century Schoolbook" w:cs="Times New Roman"/>
          <w:sz w:val="24"/>
          <w:szCs w:val="24"/>
        </w:rPr>
      </w:pPr>
    </w:p>
    <w:p w14:paraId="63347386" w14:textId="603C1F86" w:rsidR="00177C30" w:rsidRPr="008B2442" w:rsidRDefault="000A18DC" w:rsidP="00177C30">
      <w:pPr>
        <w:ind w:firstLine="0"/>
        <w:rPr>
          <w:rFonts w:ascii="Century Schoolbook" w:eastAsia="Times New Roman" w:hAnsi="Century Schoolbook" w:cs="Times New Roman"/>
          <w:sz w:val="24"/>
          <w:szCs w:val="24"/>
        </w:rPr>
      </w:pPr>
      <w:r w:rsidRPr="008B2442">
        <w:rPr>
          <w:rFonts w:ascii="Century Schoolbook" w:eastAsia="Times New Roman" w:hAnsi="Century Schoolbook" w:cs="Times New Roman"/>
          <w:noProof/>
          <w:sz w:val="24"/>
          <w:szCs w:val="24"/>
        </w:rPr>
        <w:drawing>
          <wp:anchor distT="0" distB="0" distL="114300" distR="114300" simplePos="0" relativeHeight="251693056" behindDoc="0" locked="0" layoutInCell="1" allowOverlap="1" wp14:anchorId="08B32A6A" wp14:editId="6BD064EC">
            <wp:simplePos x="0" y="0"/>
            <wp:positionH relativeFrom="margin">
              <wp:posOffset>28152</wp:posOffset>
            </wp:positionH>
            <wp:positionV relativeFrom="margin">
              <wp:posOffset>704850</wp:posOffset>
            </wp:positionV>
            <wp:extent cx="2805953" cy="2267181"/>
            <wp:effectExtent l="50800" t="12700" r="52070" b="82550"/>
            <wp:wrapSquare wrapText="bothSides"/>
            <wp:docPr id="477384982" name="Picture 3" descr="A horse jumping over an obsta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84982" name="Picture 3" descr="A horse jumping over an obstacle&#10;&#10;AI-generated content may be incorrect."/>
                    <pic:cNvPicPr/>
                  </pic:nvPicPr>
                  <pic:blipFill rotWithShape="1">
                    <a:blip r:embed="rId11" cstate="print">
                      <a:extLst>
                        <a:ext uri="{28A0092B-C50C-407E-A947-70E740481C1C}">
                          <a14:useLocalDpi xmlns:a14="http://schemas.microsoft.com/office/drawing/2010/main" val="0"/>
                        </a:ext>
                      </a:extLst>
                    </a:blip>
                    <a:srcRect l="13079" r="8182" b="17682"/>
                    <a:stretch>
                      <a:fillRect/>
                    </a:stretch>
                  </pic:blipFill>
                  <pic:spPr bwMode="auto">
                    <a:xfrm>
                      <a:off x="0" y="0"/>
                      <a:ext cx="2805953" cy="2267181"/>
                    </a:xfrm>
                    <a:prstGeom prst="rect">
                      <a:avLst/>
                    </a:prstGeom>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anchor>
        </w:drawing>
      </w:r>
      <w:r w:rsidR="00177C30" w:rsidRPr="008B2442">
        <w:rPr>
          <w:rFonts w:ascii="Century Schoolbook" w:eastAsia="Times New Roman" w:hAnsi="Century Schoolbook" w:cs="Times New Roman"/>
          <w:sz w:val="24"/>
          <w:szCs w:val="24"/>
        </w:rPr>
        <w:t xml:space="preserve">The University also operates a 52-acre facility on the east side of town, the James L. Child Jr. Equestrian Complex, containing the English equestrian studies program. South of </w:t>
      </w:r>
      <w:r w:rsidR="0053631E">
        <w:rPr>
          <w:rFonts w:ascii="Century Schoolbook" w:eastAsia="Times New Roman" w:hAnsi="Century Schoolbook" w:cs="Times New Roman"/>
          <w:sz w:val="24"/>
          <w:szCs w:val="24"/>
        </w:rPr>
        <w:t>town</w:t>
      </w:r>
      <w:r w:rsidR="00177C30" w:rsidRPr="008B2442">
        <w:rPr>
          <w:rFonts w:ascii="Century Schoolbook" w:eastAsia="Times New Roman" w:hAnsi="Century Schoolbook" w:cs="Times New Roman"/>
          <w:sz w:val="24"/>
          <w:szCs w:val="24"/>
        </w:rPr>
        <w:t xml:space="preserve"> is a University-owned 153-acre farm housing the Western riding and pre-veterinary medicine programs. That complex includes the Dr. C. Richard Beckett Animal Science Building, an impressive $3.7 million facility </w:t>
      </w:r>
      <w:r w:rsidR="00342A98" w:rsidRPr="008B2442">
        <w:rPr>
          <w:rFonts w:ascii="Century Schoolbook" w:eastAsia="Times New Roman" w:hAnsi="Century Schoolbook" w:cs="Times New Roman"/>
          <w:sz w:val="24"/>
          <w:szCs w:val="24"/>
        </w:rPr>
        <w:t>for</w:t>
      </w:r>
      <w:r w:rsidR="00177C30" w:rsidRPr="008B2442">
        <w:rPr>
          <w:rFonts w:ascii="Century Schoolbook" w:eastAsia="Times New Roman" w:hAnsi="Century Schoolbook" w:cs="Times New Roman"/>
          <w:sz w:val="24"/>
          <w:szCs w:val="24"/>
        </w:rPr>
        <w:t xml:space="preserve"> UF’s premier animal science programs. In addition, the 54-acre Rieck Center for Habitat Studies serves as a biology field station</w:t>
      </w:r>
      <w:r w:rsidR="00A049FD" w:rsidRPr="008B2442">
        <w:rPr>
          <w:rFonts w:ascii="Century Schoolbook" w:eastAsia="Times New Roman" w:hAnsi="Century Schoolbook" w:cs="Times New Roman"/>
          <w:sz w:val="24"/>
          <w:szCs w:val="24"/>
        </w:rPr>
        <w:t xml:space="preserve"> and is located just a short drive from the main campus.</w:t>
      </w:r>
    </w:p>
    <w:p w14:paraId="1A001ADF" w14:textId="26397639" w:rsidR="00177C30" w:rsidRPr="008B2442" w:rsidRDefault="00177C30" w:rsidP="00177C30">
      <w:pPr>
        <w:ind w:firstLine="0"/>
        <w:rPr>
          <w:rFonts w:ascii="Century Schoolbook" w:eastAsia="Times New Roman" w:hAnsi="Century Schoolbook" w:cs="Times New Roman"/>
          <w:sz w:val="24"/>
          <w:szCs w:val="24"/>
        </w:rPr>
      </w:pPr>
    </w:p>
    <w:p w14:paraId="4D37E639" w14:textId="6D9B2B5F" w:rsidR="00177C30" w:rsidRPr="008B2442" w:rsidRDefault="00177C30" w:rsidP="00177C30">
      <w:pPr>
        <w:ind w:firstLine="0"/>
        <w:rPr>
          <w:rFonts w:ascii="Century Schoolbook" w:eastAsia="Times New Roman" w:hAnsi="Century Schoolbook" w:cs="Times New Roman"/>
          <w:sz w:val="24"/>
          <w:szCs w:val="24"/>
        </w:rPr>
      </w:pPr>
      <w:r w:rsidRPr="008B2442">
        <w:rPr>
          <w:rFonts w:ascii="Century Schoolbook" w:eastAsia="Times New Roman" w:hAnsi="Century Schoolbook" w:cs="Times New Roman"/>
          <w:sz w:val="24"/>
          <w:szCs w:val="24"/>
        </w:rPr>
        <w:t xml:space="preserve">The five-acre All Hazards Training Center </w:t>
      </w:r>
      <w:r w:rsidR="00A049FD" w:rsidRPr="008B2442">
        <w:rPr>
          <w:rFonts w:ascii="Century Schoolbook" w:eastAsia="Times New Roman" w:hAnsi="Century Schoolbook" w:cs="Times New Roman"/>
          <w:sz w:val="24"/>
          <w:szCs w:val="24"/>
        </w:rPr>
        <w:t>offers</w:t>
      </w:r>
      <w:r w:rsidRPr="008B2442">
        <w:rPr>
          <w:rFonts w:ascii="Century Schoolbook" w:eastAsia="Times New Roman" w:hAnsi="Century Schoolbook" w:cs="Times New Roman"/>
          <w:sz w:val="24"/>
          <w:szCs w:val="24"/>
        </w:rPr>
        <w:t xml:space="preserve"> hands-on simulations for students, industry</w:t>
      </w:r>
      <w:r w:rsidR="00A049FD" w:rsidRPr="008B2442">
        <w:rPr>
          <w:rFonts w:ascii="Century Schoolbook" w:eastAsia="Times New Roman" w:hAnsi="Century Schoolbook" w:cs="Times New Roman"/>
          <w:sz w:val="24"/>
          <w:szCs w:val="24"/>
        </w:rPr>
        <w:t>,</w:t>
      </w:r>
      <w:r w:rsidRPr="008B2442">
        <w:rPr>
          <w:rFonts w:ascii="Century Schoolbook" w:eastAsia="Times New Roman" w:hAnsi="Century Schoolbook" w:cs="Times New Roman"/>
          <w:sz w:val="24"/>
          <w:szCs w:val="24"/>
        </w:rPr>
        <w:t xml:space="preserve"> and government agencies involving emergency planning and response. The center</w:t>
      </w:r>
      <w:r w:rsidR="00A049FD" w:rsidRPr="008B2442">
        <w:rPr>
          <w:rFonts w:ascii="Century Schoolbook" w:eastAsia="Times New Roman" w:hAnsi="Century Schoolbook" w:cs="Times New Roman"/>
          <w:sz w:val="24"/>
          <w:szCs w:val="24"/>
        </w:rPr>
        <w:t xml:space="preserve"> provides</w:t>
      </w:r>
      <w:r w:rsidRPr="008B2442">
        <w:rPr>
          <w:rFonts w:ascii="Century Schoolbook" w:eastAsia="Times New Roman" w:hAnsi="Century Schoolbook" w:cs="Times New Roman"/>
          <w:sz w:val="24"/>
          <w:szCs w:val="24"/>
        </w:rPr>
        <w:t xml:space="preserve"> health and safety training in all 50 states to keep people and the environment safe. </w:t>
      </w:r>
    </w:p>
    <w:p w14:paraId="21A6D18C" w14:textId="32D62467" w:rsidR="00177C30" w:rsidRPr="008B2442" w:rsidRDefault="00177C30" w:rsidP="00177C30">
      <w:pPr>
        <w:ind w:firstLine="0"/>
        <w:rPr>
          <w:rFonts w:ascii="Century Schoolbook" w:eastAsia="Times New Roman" w:hAnsi="Century Schoolbook" w:cs="Times New Roman"/>
          <w:sz w:val="24"/>
          <w:szCs w:val="24"/>
        </w:rPr>
      </w:pPr>
    </w:p>
    <w:p w14:paraId="21608DBB" w14:textId="206C4BEB" w:rsidR="004741D7" w:rsidRDefault="008C556D" w:rsidP="004741D7">
      <w:pPr>
        <w:ind w:firstLine="0"/>
        <w:rPr>
          <w:rFonts w:ascii="Century Schoolbook" w:eastAsia="Times New Roman" w:hAnsi="Century Schoolbook" w:cs="Times New Roman"/>
          <w:color w:val="000000" w:themeColor="text1"/>
          <w:sz w:val="24"/>
          <w:szCs w:val="24"/>
        </w:rPr>
      </w:pPr>
      <w:r w:rsidRPr="004741D7">
        <w:rPr>
          <w:rFonts w:ascii="Century Schoolbook" w:eastAsia="Times New Roman" w:hAnsi="Century Schoolbook" w:cs="Times New Roman"/>
          <w:color w:val="000000" w:themeColor="text1"/>
          <w:sz w:val="24"/>
          <w:szCs w:val="24"/>
        </w:rPr>
        <w:t>Another jewel of the UF campus is the Mazza Museum, which is</w:t>
      </w:r>
      <w:r w:rsidR="00903966">
        <w:rPr>
          <w:rFonts w:ascii="Century Schoolbook" w:eastAsia="Times New Roman" w:hAnsi="Century Schoolbook" w:cs="Times New Roman"/>
          <w:color w:val="000000" w:themeColor="text1"/>
          <w:sz w:val="24"/>
          <w:szCs w:val="24"/>
        </w:rPr>
        <w:t xml:space="preserve"> </w:t>
      </w:r>
      <w:r w:rsidRPr="004741D7">
        <w:rPr>
          <w:rFonts w:ascii="Century Schoolbook" w:eastAsia="Times New Roman" w:hAnsi="Century Schoolbook" w:cs="Times New Roman"/>
          <w:color w:val="000000" w:themeColor="text1"/>
          <w:sz w:val="24"/>
          <w:szCs w:val="24"/>
        </w:rPr>
        <w:t xml:space="preserve">home to </w:t>
      </w:r>
      <w:r w:rsidR="00A907EF" w:rsidRPr="004741D7">
        <w:rPr>
          <w:rFonts w:ascii="Century Schoolbook" w:eastAsia="Times New Roman" w:hAnsi="Century Schoolbook" w:cs="Times New Roman"/>
          <w:color w:val="000000" w:themeColor="text1"/>
          <w:sz w:val="24"/>
          <w:szCs w:val="24"/>
        </w:rPr>
        <w:t>nearly</w:t>
      </w:r>
      <w:r w:rsidRPr="004741D7">
        <w:rPr>
          <w:rFonts w:ascii="Century Schoolbook" w:eastAsia="Times New Roman" w:hAnsi="Century Schoolbook" w:cs="Times New Roman"/>
          <w:color w:val="000000" w:themeColor="text1"/>
          <w:sz w:val="24"/>
          <w:szCs w:val="24"/>
        </w:rPr>
        <w:t xml:space="preserve"> 2</w:t>
      </w:r>
      <w:r w:rsidR="00A907EF" w:rsidRPr="004741D7">
        <w:rPr>
          <w:rFonts w:ascii="Century Schoolbook" w:eastAsia="Times New Roman" w:hAnsi="Century Schoolbook" w:cs="Times New Roman"/>
          <w:color w:val="000000" w:themeColor="text1"/>
          <w:sz w:val="24"/>
          <w:szCs w:val="24"/>
        </w:rPr>
        <w:t>2</w:t>
      </w:r>
      <w:r w:rsidRPr="004741D7">
        <w:rPr>
          <w:rFonts w:ascii="Century Schoolbook" w:eastAsia="Times New Roman" w:hAnsi="Century Schoolbook" w:cs="Times New Roman"/>
          <w:color w:val="000000" w:themeColor="text1"/>
          <w:sz w:val="24"/>
          <w:szCs w:val="24"/>
        </w:rPr>
        <w:t>,000 pieces of original artwork. It is the first and largest collection of picture book art in the world</w:t>
      </w:r>
      <w:r w:rsidR="00A907EF" w:rsidRPr="004741D7">
        <w:rPr>
          <w:rFonts w:ascii="Century Schoolbook" w:eastAsia="Times New Roman" w:hAnsi="Century Schoolbook" w:cs="Times New Roman"/>
          <w:color w:val="000000" w:themeColor="text1"/>
          <w:sz w:val="24"/>
          <w:szCs w:val="24"/>
        </w:rPr>
        <w:t xml:space="preserve"> with a</w:t>
      </w:r>
      <w:r w:rsidRPr="004741D7">
        <w:rPr>
          <w:rFonts w:ascii="Century Schoolbook" w:eastAsia="Times New Roman" w:hAnsi="Century Schoolbook" w:cs="Times New Roman"/>
          <w:color w:val="000000" w:themeColor="text1"/>
          <w:sz w:val="24"/>
          <w:szCs w:val="24"/>
        </w:rPr>
        <w:t xml:space="preserve"> mission to promote literacy and enrich the lives of all people through the art of picture books. In 2021, the Joseph &amp; Judith Conda STEAM Education Center opened as a 4,000-square-foot addition to the museum, blending art and science activities, and drawing thousands of area schoolchildren and families to campus year-around.</w:t>
      </w:r>
    </w:p>
    <w:p w14:paraId="34F1F00F" w14:textId="0EB646C1" w:rsidR="004741D7" w:rsidRDefault="004741D7" w:rsidP="004741D7">
      <w:pPr>
        <w:ind w:firstLine="0"/>
        <w:rPr>
          <w:rFonts w:ascii="Century Schoolbook" w:eastAsia="Times New Roman" w:hAnsi="Century Schoolbook" w:cs="Times New Roman"/>
          <w:color w:val="000000" w:themeColor="text1"/>
          <w:sz w:val="24"/>
          <w:szCs w:val="24"/>
        </w:rPr>
      </w:pPr>
    </w:p>
    <w:p w14:paraId="5FE99005" w14:textId="2BCABD3F" w:rsidR="0053631E" w:rsidRPr="0053631E" w:rsidRDefault="004741D7" w:rsidP="0053631E">
      <w:pPr>
        <w:ind w:firstLine="0"/>
        <w:rPr>
          <w:rFonts w:ascii="Century Schoolbook" w:eastAsia="Times New Roman" w:hAnsi="Century Schoolbook" w:cs="Times New Roman"/>
          <w:color w:val="000000" w:themeColor="text1"/>
          <w:sz w:val="24"/>
          <w:szCs w:val="24"/>
        </w:rPr>
      </w:pPr>
      <w:r w:rsidRPr="004741D7">
        <w:rPr>
          <w:rFonts w:ascii="Century Schoolbook" w:eastAsia="Times New Roman" w:hAnsi="Century Schoolbook" w:cs="Times New Roman"/>
          <w:b/>
          <w:bCs/>
          <w:color w:val="000000" w:themeColor="text1"/>
          <w:sz w:val="24"/>
          <w:szCs w:val="24"/>
        </w:rPr>
        <w:t>The greater Findlay region</w:t>
      </w:r>
      <w:r w:rsidRPr="004741D7">
        <w:rPr>
          <w:rFonts w:ascii="Century Schoolbook" w:eastAsia="Times New Roman" w:hAnsi="Century Schoolbook" w:cs="Times New Roman"/>
          <w:color w:val="000000" w:themeColor="text1"/>
          <w:sz w:val="24"/>
          <w:szCs w:val="24"/>
        </w:rPr>
        <w:t xml:space="preserve"> is an ideal place to live and work. It is </w:t>
      </w:r>
      <w:r w:rsidR="002F33D7">
        <w:rPr>
          <w:rFonts w:ascii="Century Schoolbook" w:eastAsia="Times New Roman" w:hAnsi="Century Schoolbook" w:cs="Times New Roman"/>
          <w:color w:val="000000" w:themeColor="text1"/>
          <w:sz w:val="24"/>
          <w:szCs w:val="24"/>
        </w:rPr>
        <w:t xml:space="preserve">situated </w:t>
      </w:r>
      <w:r w:rsidRPr="004741D7">
        <w:rPr>
          <w:rFonts w:ascii="Century Schoolbook" w:eastAsia="Times New Roman" w:hAnsi="Century Schoolbook" w:cs="Times New Roman"/>
          <w:color w:val="000000" w:themeColor="text1"/>
          <w:sz w:val="24"/>
          <w:szCs w:val="24"/>
        </w:rPr>
        <w:t xml:space="preserve">approximately 40 miles south of Toledo and 90 miles from Columbus, Dayton and Detroit. </w:t>
      </w:r>
      <w:r w:rsidR="0053631E" w:rsidRPr="0053631E">
        <w:rPr>
          <w:rFonts w:ascii="Century Schoolbook" w:eastAsia="Times New Roman" w:hAnsi="Century Schoolbook" w:cs="Times New Roman"/>
          <w:color w:val="000000" w:themeColor="text1"/>
          <w:sz w:val="24"/>
          <w:szCs w:val="24"/>
        </w:rPr>
        <w:t>Located in Hancock County, Findlay is a family-friendly city close to major metropolitan centers and airports, restaurants, parks, events and entertainment.</w:t>
      </w:r>
    </w:p>
    <w:p w14:paraId="1E470A2D" w14:textId="78784124" w:rsidR="0053631E" w:rsidRPr="0053631E" w:rsidRDefault="0053631E" w:rsidP="0053631E">
      <w:pPr>
        <w:ind w:firstLine="0"/>
        <w:rPr>
          <w:rFonts w:ascii="Century Schoolbook" w:eastAsia="Times New Roman" w:hAnsi="Century Schoolbook" w:cs="Times New Roman"/>
          <w:color w:val="000000" w:themeColor="text1"/>
          <w:sz w:val="24"/>
          <w:szCs w:val="24"/>
        </w:rPr>
      </w:pPr>
    </w:p>
    <w:p w14:paraId="0DAB5399" w14:textId="40643B1A" w:rsidR="0053631E" w:rsidRDefault="0053631E" w:rsidP="0053631E">
      <w:pPr>
        <w:ind w:firstLine="0"/>
        <w:rPr>
          <w:rFonts w:ascii="Century Schoolbook" w:eastAsia="Times New Roman" w:hAnsi="Century Schoolbook" w:cs="Times New Roman"/>
          <w:color w:val="000000" w:themeColor="text1"/>
          <w:sz w:val="24"/>
          <w:szCs w:val="24"/>
        </w:rPr>
      </w:pPr>
      <w:r>
        <w:rPr>
          <w:rFonts w:ascii="Century Schoolbook" w:eastAsia="Times New Roman" w:hAnsi="Century Schoolbook" w:cs="Times New Roman"/>
          <w:color w:val="000000" w:themeColor="text1"/>
          <w:sz w:val="24"/>
          <w:szCs w:val="24"/>
        </w:rPr>
        <w:t xml:space="preserve">Among the highlights of the region: </w:t>
      </w:r>
    </w:p>
    <w:p w14:paraId="05BA8E55" w14:textId="4B7DC80A" w:rsidR="0053631E" w:rsidRPr="0053631E" w:rsidRDefault="006E356B" w:rsidP="006E356B">
      <w:pPr>
        <w:pStyle w:val="ListParagraph"/>
        <w:ind w:firstLine="0"/>
        <w:rPr>
          <w:rFonts w:ascii="Century Schoolbook" w:eastAsia="Times New Roman" w:hAnsi="Century Schoolbook" w:cs="Times New Roman"/>
          <w:color w:val="000000" w:themeColor="text1"/>
          <w:sz w:val="24"/>
          <w:szCs w:val="24"/>
        </w:rPr>
      </w:pPr>
      <w:r>
        <w:rPr>
          <w:rFonts w:ascii="Century Schoolbook" w:eastAsia="Times New Roman" w:hAnsi="Century Schoolbook" w:cs="Times New Roman"/>
          <w:color w:val="000000" w:themeColor="text1"/>
          <w:sz w:val="24"/>
          <w:szCs w:val="24"/>
        </w:rPr>
        <w:t xml:space="preserve">1) </w:t>
      </w:r>
      <w:r w:rsidR="0053631E" w:rsidRPr="0053631E">
        <w:rPr>
          <w:rFonts w:ascii="Century Schoolbook" w:eastAsia="Times New Roman" w:hAnsi="Century Schoolbook" w:cs="Times New Roman"/>
          <w:color w:val="000000" w:themeColor="text1"/>
          <w:sz w:val="24"/>
          <w:szCs w:val="24"/>
        </w:rPr>
        <w:t>High salary-to-cost-of-living ratio</w:t>
      </w:r>
    </w:p>
    <w:p w14:paraId="60F303E1" w14:textId="33701029" w:rsidR="0053631E" w:rsidRPr="0053631E" w:rsidRDefault="006E356B" w:rsidP="006E356B">
      <w:pPr>
        <w:pStyle w:val="ListParagraph"/>
        <w:ind w:firstLine="0"/>
        <w:rPr>
          <w:rFonts w:ascii="Century Schoolbook" w:eastAsia="Times New Roman" w:hAnsi="Century Schoolbook" w:cs="Times New Roman"/>
          <w:color w:val="000000" w:themeColor="text1"/>
          <w:sz w:val="24"/>
          <w:szCs w:val="24"/>
        </w:rPr>
      </w:pPr>
      <w:r>
        <w:rPr>
          <w:rFonts w:ascii="Century Schoolbook" w:eastAsia="Times New Roman" w:hAnsi="Century Schoolbook" w:cs="Times New Roman"/>
          <w:color w:val="000000" w:themeColor="text1"/>
          <w:sz w:val="24"/>
          <w:szCs w:val="24"/>
        </w:rPr>
        <w:t xml:space="preserve">2) </w:t>
      </w:r>
      <w:r w:rsidR="0053631E">
        <w:rPr>
          <w:rFonts w:ascii="Century Schoolbook" w:eastAsia="Times New Roman" w:hAnsi="Century Schoolbook" w:cs="Times New Roman"/>
          <w:color w:val="000000" w:themeColor="text1"/>
          <w:sz w:val="24"/>
          <w:szCs w:val="24"/>
        </w:rPr>
        <w:t xml:space="preserve">No. </w:t>
      </w:r>
      <w:r w:rsidR="0053631E" w:rsidRPr="0053631E">
        <w:rPr>
          <w:rFonts w:ascii="Century Schoolbook" w:eastAsia="Times New Roman" w:hAnsi="Century Schoolbook" w:cs="Times New Roman"/>
          <w:color w:val="000000" w:themeColor="text1"/>
          <w:sz w:val="24"/>
          <w:szCs w:val="24"/>
        </w:rPr>
        <w:t xml:space="preserve">1 Micropolitan in </w:t>
      </w:r>
      <w:r w:rsidR="00BD02AF">
        <w:rPr>
          <w:rFonts w:ascii="Century Schoolbook" w:eastAsia="Times New Roman" w:hAnsi="Century Schoolbook" w:cs="Times New Roman"/>
          <w:color w:val="000000" w:themeColor="text1"/>
          <w:sz w:val="24"/>
          <w:szCs w:val="24"/>
        </w:rPr>
        <w:t xml:space="preserve">the </w:t>
      </w:r>
      <w:r w:rsidR="0053631E" w:rsidRPr="0053631E">
        <w:rPr>
          <w:rFonts w:ascii="Century Schoolbook" w:eastAsia="Times New Roman" w:hAnsi="Century Schoolbook" w:cs="Times New Roman"/>
          <w:color w:val="000000" w:themeColor="text1"/>
          <w:sz w:val="24"/>
          <w:szCs w:val="24"/>
        </w:rPr>
        <w:t>U.S. based on 543 statistical areas</w:t>
      </w:r>
    </w:p>
    <w:p w14:paraId="2E2712EF" w14:textId="6D28B747" w:rsidR="0053631E" w:rsidRPr="0053631E" w:rsidRDefault="006E356B" w:rsidP="006E356B">
      <w:pPr>
        <w:pStyle w:val="ListParagraph"/>
        <w:ind w:firstLine="0"/>
        <w:rPr>
          <w:rFonts w:ascii="Century Schoolbook" w:eastAsia="Times New Roman" w:hAnsi="Century Schoolbook" w:cs="Times New Roman"/>
          <w:color w:val="000000" w:themeColor="text1"/>
          <w:sz w:val="24"/>
          <w:szCs w:val="24"/>
        </w:rPr>
      </w:pPr>
      <w:r>
        <w:rPr>
          <w:rFonts w:ascii="Century Schoolbook" w:eastAsia="Times New Roman" w:hAnsi="Century Schoolbook" w:cs="Times New Roman"/>
          <w:color w:val="000000" w:themeColor="text1"/>
          <w:sz w:val="24"/>
          <w:szCs w:val="24"/>
        </w:rPr>
        <w:t xml:space="preserve">3) </w:t>
      </w:r>
      <w:r w:rsidR="00BD02AF">
        <w:rPr>
          <w:rFonts w:ascii="Century Schoolbook" w:eastAsia="Times New Roman" w:hAnsi="Century Schoolbook" w:cs="Times New Roman"/>
          <w:color w:val="000000" w:themeColor="text1"/>
          <w:sz w:val="24"/>
          <w:szCs w:val="24"/>
        </w:rPr>
        <w:t>A c</w:t>
      </w:r>
      <w:r w:rsidR="0053631E" w:rsidRPr="0053631E">
        <w:rPr>
          <w:rFonts w:ascii="Century Schoolbook" w:eastAsia="Times New Roman" w:hAnsi="Century Schoolbook" w:cs="Times New Roman"/>
          <w:color w:val="000000" w:themeColor="text1"/>
          <w:sz w:val="24"/>
          <w:szCs w:val="24"/>
        </w:rPr>
        <w:t>ommunity of higher education, health care, business, retail and agriculture</w:t>
      </w:r>
    </w:p>
    <w:p w14:paraId="2C0E1CB0" w14:textId="6EF131BE" w:rsidR="0053631E" w:rsidRPr="0053631E" w:rsidRDefault="00BC7F56" w:rsidP="00BC7F56">
      <w:pPr>
        <w:pStyle w:val="ListParagraph"/>
        <w:ind w:firstLine="0"/>
        <w:rPr>
          <w:rFonts w:ascii="Century Schoolbook" w:eastAsia="Times New Roman" w:hAnsi="Century Schoolbook" w:cs="Times New Roman"/>
          <w:color w:val="000000" w:themeColor="text1"/>
          <w:sz w:val="24"/>
          <w:szCs w:val="24"/>
        </w:rPr>
      </w:pPr>
      <w:r>
        <w:rPr>
          <w:rFonts w:ascii="Century Schoolbook" w:eastAsia="Times New Roman" w:hAnsi="Century Schoolbook" w:cs="Times New Roman"/>
          <w:color w:val="000000" w:themeColor="text1"/>
          <w:sz w:val="24"/>
          <w:szCs w:val="24"/>
        </w:rPr>
        <w:lastRenderedPageBreak/>
        <w:t xml:space="preserve">4) </w:t>
      </w:r>
      <w:r w:rsidR="0053631E" w:rsidRPr="0053631E">
        <w:rPr>
          <w:rFonts w:ascii="Century Schoolbook" w:eastAsia="Times New Roman" w:hAnsi="Century Schoolbook" w:cs="Times New Roman"/>
          <w:color w:val="000000" w:themeColor="text1"/>
          <w:sz w:val="24"/>
          <w:szCs w:val="24"/>
        </w:rPr>
        <w:t>Ten public school districts in Hancock County, including Findlay City Schools and private school options</w:t>
      </w:r>
    </w:p>
    <w:p w14:paraId="346F58D1" w14:textId="360E410E" w:rsidR="0053631E" w:rsidRPr="0053631E" w:rsidRDefault="00BC7F56" w:rsidP="00BC7F56">
      <w:pPr>
        <w:pStyle w:val="ListParagraph"/>
        <w:ind w:firstLine="0"/>
        <w:rPr>
          <w:rFonts w:ascii="Century Schoolbook" w:eastAsia="Times New Roman" w:hAnsi="Century Schoolbook" w:cs="Times New Roman"/>
          <w:color w:val="000000" w:themeColor="text1"/>
          <w:sz w:val="24"/>
          <w:szCs w:val="24"/>
        </w:rPr>
      </w:pPr>
      <w:r>
        <w:rPr>
          <w:rFonts w:ascii="Century Schoolbook" w:eastAsia="Times New Roman" w:hAnsi="Century Schoolbook" w:cs="Times New Roman"/>
          <w:color w:val="000000" w:themeColor="text1"/>
          <w:sz w:val="24"/>
          <w:szCs w:val="24"/>
        </w:rPr>
        <w:t xml:space="preserve">5) </w:t>
      </w:r>
      <w:r w:rsidR="0053631E" w:rsidRPr="0053631E">
        <w:rPr>
          <w:rFonts w:ascii="Century Schoolbook" w:eastAsia="Times New Roman" w:hAnsi="Century Schoolbook" w:cs="Times New Roman"/>
          <w:color w:val="000000" w:themeColor="text1"/>
          <w:sz w:val="24"/>
          <w:szCs w:val="24"/>
        </w:rPr>
        <w:t xml:space="preserve">Major employers </w:t>
      </w:r>
      <w:r w:rsidR="004750FE">
        <w:rPr>
          <w:rFonts w:ascii="Century Schoolbook" w:eastAsia="Times New Roman" w:hAnsi="Century Schoolbook" w:cs="Times New Roman"/>
          <w:color w:val="000000" w:themeColor="text1"/>
          <w:sz w:val="24"/>
          <w:szCs w:val="24"/>
        </w:rPr>
        <w:t xml:space="preserve">include the Fortune 500 </w:t>
      </w:r>
      <w:r w:rsidR="0053631E" w:rsidRPr="0053631E">
        <w:rPr>
          <w:rFonts w:ascii="Century Schoolbook" w:eastAsia="Times New Roman" w:hAnsi="Century Schoolbook" w:cs="Times New Roman"/>
          <w:color w:val="000000" w:themeColor="text1"/>
          <w:sz w:val="24"/>
          <w:szCs w:val="24"/>
        </w:rPr>
        <w:t xml:space="preserve">Marathon Petroleum Corp., Cooper Tire &amp; Rubber/Goodyear, Whirlpool Corp., </w:t>
      </w:r>
      <w:r w:rsidR="004750FE">
        <w:rPr>
          <w:rFonts w:ascii="Century Schoolbook" w:eastAsia="Times New Roman" w:hAnsi="Century Schoolbook" w:cs="Times New Roman"/>
          <w:color w:val="000000" w:themeColor="text1"/>
          <w:sz w:val="24"/>
          <w:szCs w:val="24"/>
        </w:rPr>
        <w:t xml:space="preserve">and </w:t>
      </w:r>
      <w:r w:rsidR="0053631E" w:rsidRPr="0053631E">
        <w:rPr>
          <w:rFonts w:ascii="Century Schoolbook" w:eastAsia="Times New Roman" w:hAnsi="Century Schoolbook" w:cs="Times New Roman"/>
          <w:color w:val="000000" w:themeColor="text1"/>
          <w:sz w:val="24"/>
          <w:szCs w:val="24"/>
        </w:rPr>
        <w:t>Ball Corp.</w:t>
      </w:r>
    </w:p>
    <w:p w14:paraId="15751B69" w14:textId="6135898F" w:rsidR="008B2442" w:rsidRPr="00210412" w:rsidRDefault="00BC7F56" w:rsidP="00BC7F56">
      <w:pPr>
        <w:pStyle w:val="ListParagraph"/>
        <w:ind w:firstLine="0"/>
        <w:rPr>
          <w:rFonts w:ascii="Century Schoolbook" w:eastAsia="Times New Roman" w:hAnsi="Century Schoolbook" w:cs="Times New Roman"/>
          <w:b/>
          <w:bCs/>
          <w:i/>
          <w:iCs/>
          <w:color w:val="000000"/>
          <w:sz w:val="28"/>
          <w:szCs w:val="28"/>
        </w:rPr>
      </w:pPr>
      <w:r>
        <w:rPr>
          <w:rFonts w:ascii="Century Schoolbook" w:eastAsia="Times New Roman" w:hAnsi="Century Schoolbook" w:cs="Times New Roman"/>
          <w:color w:val="000000" w:themeColor="text1"/>
          <w:sz w:val="24"/>
          <w:szCs w:val="24"/>
        </w:rPr>
        <w:t xml:space="preserve">6) </w:t>
      </w:r>
      <w:r w:rsidR="0053631E" w:rsidRPr="00BD02AF">
        <w:rPr>
          <w:rFonts w:ascii="Century Schoolbook" w:eastAsia="Times New Roman" w:hAnsi="Century Schoolbook" w:cs="Times New Roman"/>
          <w:color w:val="000000" w:themeColor="text1"/>
          <w:sz w:val="24"/>
          <w:szCs w:val="24"/>
        </w:rPr>
        <w:t>International businesses and distribution centers with enterprises from nine different countries</w:t>
      </w:r>
    </w:p>
    <w:p w14:paraId="2D60716E" w14:textId="77777777" w:rsidR="00210412" w:rsidRPr="00BD02AF" w:rsidRDefault="00210412" w:rsidP="00210412">
      <w:pPr>
        <w:pStyle w:val="ListParagraph"/>
        <w:ind w:firstLine="0"/>
        <w:rPr>
          <w:rFonts w:ascii="Century Schoolbook" w:eastAsia="Times New Roman" w:hAnsi="Century Schoolbook" w:cs="Times New Roman"/>
          <w:b/>
          <w:bCs/>
          <w:i/>
          <w:iCs/>
          <w:color w:val="000000"/>
          <w:sz w:val="28"/>
          <w:szCs w:val="28"/>
        </w:rPr>
      </w:pPr>
    </w:p>
    <w:p w14:paraId="7B274666" w14:textId="633E4626" w:rsidR="00114124" w:rsidRPr="00271E9A" w:rsidRDefault="002E1A94" w:rsidP="000723F7">
      <w:pPr>
        <w:pBdr>
          <w:bottom w:val="single" w:sz="4" w:space="1" w:color="000000"/>
        </w:pBdr>
        <w:ind w:firstLine="0"/>
        <w:jc w:val="center"/>
        <w:rPr>
          <w:rFonts w:ascii="Century Schoolbook" w:eastAsia="Libre Baskerville" w:hAnsi="Century Schoolbook" w:cs="Libre Baskerville"/>
          <w:sz w:val="36"/>
          <w:szCs w:val="32"/>
        </w:rPr>
      </w:pPr>
      <w:r>
        <w:rPr>
          <w:rFonts w:ascii="Century Schoolbook" w:eastAsia="Libre Baskerville" w:hAnsi="Century Schoolbook" w:cs="Libre Baskerville"/>
          <w:sz w:val="32"/>
          <w:szCs w:val="32"/>
        </w:rPr>
        <w:t>LEADERSHIP AGENDA FOR THE VICE PRESIDENT</w:t>
      </w:r>
      <w:r>
        <w:rPr>
          <w:rFonts w:ascii="Century Schoolbook" w:eastAsia="Libre Baskerville" w:hAnsi="Century Schoolbook" w:cs="Libre Baskerville"/>
          <w:sz w:val="32"/>
          <w:szCs w:val="32"/>
        </w:rPr>
        <w:br/>
      </w:r>
      <w:r w:rsidR="00A60CB3" w:rsidRPr="003356F9">
        <w:rPr>
          <w:rFonts w:ascii="Century Schoolbook" w:eastAsia="Libre Baskerville" w:hAnsi="Century Schoolbook" w:cs="Libre Baskerville"/>
          <w:sz w:val="32"/>
          <w:szCs w:val="32"/>
        </w:rPr>
        <w:t>OF FINANCE</w:t>
      </w:r>
      <w:r w:rsidRPr="003356F9">
        <w:rPr>
          <w:rFonts w:ascii="Century Schoolbook" w:eastAsia="Libre Baskerville" w:hAnsi="Century Schoolbook" w:cs="Libre Baskerville"/>
          <w:sz w:val="32"/>
          <w:szCs w:val="32"/>
        </w:rPr>
        <w:t>, TREASURER</w:t>
      </w:r>
    </w:p>
    <w:p w14:paraId="353BF429" w14:textId="3C828D9C" w:rsidR="00E62900" w:rsidRPr="006153FD" w:rsidRDefault="00E62900" w:rsidP="006153FD">
      <w:pPr>
        <w:ind w:firstLine="0"/>
        <w:rPr>
          <w:rFonts w:ascii="Century Schoolbook" w:hAnsi="Century Schoolbook"/>
          <w:b/>
          <w:bCs/>
          <w:sz w:val="28"/>
          <w:szCs w:val="28"/>
        </w:rPr>
      </w:pPr>
    </w:p>
    <w:p w14:paraId="10B22F0C" w14:textId="5C3053C1" w:rsidR="002C764C" w:rsidRPr="00263AF9" w:rsidRDefault="002C764C" w:rsidP="008A3F72">
      <w:pPr>
        <w:ind w:firstLine="0"/>
        <w:rPr>
          <w:rFonts w:ascii="Century Schoolbook" w:hAnsi="Century Schoolbook"/>
          <w:b/>
          <w:bCs/>
          <w:color w:val="000000" w:themeColor="text1"/>
          <w:sz w:val="24"/>
          <w:szCs w:val="24"/>
        </w:rPr>
      </w:pPr>
      <w:r w:rsidRPr="00263AF9">
        <w:rPr>
          <w:rFonts w:ascii="Century Schoolbook" w:hAnsi="Century Schoolbook"/>
          <w:b/>
          <w:bCs/>
          <w:color w:val="000000" w:themeColor="text1"/>
          <w:sz w:val="24"/>
          <w:szCs w:val="24"/>
        </w:rPr>
        <w:t>The University of Findlay has long been recognized for developing graduates who lead lives of purpose and impact. The next Vice President for Finance</w:t>
      </w:r>
      <w:r w:rsidR="00930CD2">
        <w:rPr>
          <w:rFonts w:ascii="Century Schoolbook" w:hAnsi="Century Schoolbook"/>
          <w:b/>
          <w:bCs/>
          <w:color w:val="000000" w:themeColor="text1"/>
          <w:sz w:val="24"/>
          <w:szCs w:val="24"/>
        </w:rPr>
        <w:t xml:space="preserve">, </w:t>
      </w:r>
      <w:r w:rsidRPr="00263AF9">
        <w:rPr>
          <w:rFonts w:ascii="Century Schoolbook" w:hAnsi="Century Schoolbook"/>
          <w:b/>
          <w:bCs/>
          <w:color w:val="000000" w:themeColor="text1"/>
          <w:sz w:val="24"/>
          <w:szCs w:val="24"/>
        </w:rPr>
        <w:t xml:space="preserve">Treasurer will play a crucial role in ensuring that mission continues to flourish. </w:t>
      </w:r>
    </w:p>
    <w:p w14:paraId="508E85C8" w14:textId="77777777" w:rsidR="002C764C" w:rsidRDefault="002C764C" w:rsidP="008A3F72">
      <w:pPr>
        <w:ind w:firstLine="0"/>
        <w:rPr>
          <w:rFonts w:ascii="Century Schoolbook" w:hAnsi="Century Schoolbook"/>
          <w:sz w:val="24"/>
          <w:szCs w:val="24"/>
        </w:rPr>
      </w:pPr>
    </w:p>
    <w:p w14:paraId="030EA662" w14:textId="3186047A" w:rsidR="008A3F72" w:rsidRPr="008A3F72" w:rsidRDefault="008A3F72" w:rsidP="008A3F72">
      <w:pPr>
        <w:ind w:firstLine="0"/>
        <w:rPr>
          <w:rFonts w:ascii="Century Schoolbook" w:hAnsi="Century Schoolbook"/>
          <w:sz w:val="24"/>
          <w:szCs w:val="24"/>
        </w:rPr>
      </w:pPr>
      <w:r w:rsidRPr="008A3F72">
        <w:rPr>
          <w:rFonts w:ascii="Century Schoolbook" w:hAnsi="Century Schoolbook"/>
          <w:sz w:val="24"/>
          <w:szCs w:val="24"/>
        </w:rPr>
        <w:t>The University maintains a solid financial position with a strong balance</w:t>
      </w:r>
    </w:p>
    <w:p w14:paraId="64119F3E" w14:textId="77777777" w:rsidR="008A3F72" w:rsidRPr="008A3F72" w:rsidRDefault="008A3F72" w:rsidP="008A3F72">
      <w:pPr>
        <w:ind w:firstLine="0"/>
        <w:rPr>
          <w:rFonts w:ascii="Century Schoolbook" w:hAnsi="Century Schoolbook"/>
          <w:sz w:val="24"/>
          <w:szCs w:val="24"/>
        </w:rPr>
      </w:pPr>
      <w:r w:rsidRPr="008A3F72">
        <w:rPr>
          <w:rFonts w:ascii="Century Schoolbook" w:hAnsi="Century Schoolbook"/>
          <w:sz w:val="24"/>
          <w:szCs w:val="24"/>
        </w:rPr>
        <w:t>sheet, growing net assets, and consistently clean audits. Its annual operating</w:t>
      </w:r>
    </w:p>
    <w:p w14:paraId="1316FCB9" w14:textId="77777777" w:rsidR="008A3F72" w:rsidRPr="008A3F72" w:rsidRDefault="008A3F72" w:rsidP="008A3F72">
      <w:pPr>
        <w:ind w:firstLine="0"/>
        <w:rPr>
          <w:rFonts w:ascii="Century Schoolbook" w:hAnsi="Century Schoolbook"/>
          <w:sz w:val="24"/>
          <w:szCs w:val="24"/>
        </w:rPr>
      </w:pPr>
      <w:r w:rsidRPr="008A3F72">
        <w:rPr>
          <w:rFonts w:ascii="Century Schoolbook" w:hAnsi="Century Schoolbook"/>
          <w:sz w:val="24"/>
          <w:szCs w:val="24"/>
        </w:rPr>
        <w:t>budget is $82.4 million, supported by investments exceeding $81 million that</w:t>
      </w:r>
    </w:p>
    <w:p w14:paraId="73E9FE99" w14:textId="77777777" w:rsidR="008A3F72" w:rsidRPr="008A3F72" w:rsidRDefault="008A3F72" w:rsidP="008A3F72">
      <w:pPr>
        <w:ind w:firstLine="0"/>
        <w:rPr>
          <w:rFonts w:ascii="Century Schoolbook" w:hAnsi="Century Schoolbook"/>
          <w:sz w:val="24"/>
          <w:szCs w:val="24"/>
        </w:rPr>
      </w:pPr>
      <w:r w:rsidRPr="008A3F72">
        <w:rPr>
          <w:rFonts w:ascii="Century Schoolbook" w:hAnsi="Century Schoolbook"/>
          <w:sz w:val="24"/>
          <w:szCs w:val="24"/>
        </w:rPr>
        <w:t>reinforce long-term stability and enable strategic priorities, one of which is the</w:t>
      </w:r>
    </w:p>
    <w:p w14:paraId="72D93907" w14:textId="11A6C926" w:rsidR="008A3F72" w:rsidRPr="008A3F72" w:rsidRDefault="008A3F72" w:rsidP="008A3F72">
      <w:pPr>
        <w:ind w:firstLine="0"/>
        <w:rPr>
          <w:rFonts w:ascii="Century Schoolbook" w:hAnsi="Century Schoolbook"/>
          <w:sz w:val="24"/>
          <w:szCs w:val="24"/>
        </w:rPr>
      </w:pPr>
      <w:r w:rsidRPr="008A3F72">
        <w:rPr>
          <w:rFonts w:ascii="Century Schoolbook" w:hAnsi="Century Schoolbook"/>
          <w:sz w:val="24"/>
          <w:szCs w:val="24"/>
        </w:rPr>
        <w:t>expectation to advance the University to a hybrid Responsibility Center</w:t>
      </w:r>
    </w:p>
    <w:p w14:paraId="126DAEB7" w14:textId="3122A916" w:rsidR="008A3F72" w:rsidRDefault="008A3F72" w:rsidP="008A3F72">
      <w:pPr>
        <w:ind w:firstLine="0"/>
        <w:rPr>
          <w:rFonts w:ascii="Century Schoolbook" w:hAnsi="Century Schoolbook"/>
          <w:sz w:val="24"/>
          <w:szCs w:val="24"/>
        </w:rPr>
      </w:pPr>
      <w:r w:rsidRPr="008A3F72">
        <w:rPr>
          <w:rFonts w:ascii="Century Schoolbook" w:hAnsi="Century Schoolbook"/>
          <w:sz w:val="24"/>
          <w:szCs w:val="24"/>
        </w:rPr>
        <w:t>Management (RCM) model in the upcoming academic year.</w:t>
      </w:r>
    </w:p>
    <w:p w14:paraId="2B5060C5" w14:textId="3E80B25E" w:rsidR="008A3F72" w:rsidRPr="008A3F72" w:rsidRDefault="008A3F72" w:rsidP="008A3F72">
      <w:pPr>
        <w:ind w:firstLine="0"/>
        <w:rPr>
          <w:rFonts w:ascii="Century Schoolbook" w:hAnsi="Century Schoolbook"/>
          <w:sz w:val="24"/>
          <w:szCs w:val="24"/>
        </w:rPr>
      </w:pPr>
    </w:p>
    <w:p w14:paraId="14D46EFC" w14:textId="41663542" w:rsidR="008A3F72" w:rsidRPr="008A3F72" w:rsidRDefault="003356F9" w:rsidP="008A3F72">
      <w:pPr>
        <w:ind w:firstLine="0"/>
        <w:rPr>
          <w:rFonts w:ascii="Century Schoolbook" w:hAnsi="Century Schoolbook"/>
          <w:sz w:val="24"/>
          <w:szCs w:val="24"/>
        </w:rPr>
      </w:pPr>
      <w:r>
        <w:rPr>
          <w:rFonts w:ascii="Century Schoolbook" w:hAnsi="Century Schoolbook"/>
          <w:noProof/>
          <w:color w:val="000000" w:themeColor="text1"/>
          <w:sz w:val="24"/>
          <w:szCs w:val="24"/>
        </w:rPr>
        <w:drawing>
          <wp:anchor distT="0" distB="0" distL="114300" distR="114300" simplePos="0" relativeHeight="251696128" behindDoc="0" locked="0" layoutInCell="1" allowOverlap="1" wp14:anchorId="13FEFFB8" wp14:editId="7219FBF6">
            <wp:simplePos x="0" y="0"/>
            <wp:positionH relativeFrom="margin">
              <wp:posOffset>1782898</wp:posOffset>
            </wp:positionH>
            <wp:positionV relativeFrom="margin">
              <wp:posOffset>4378520</wp:posOffset>
            </wp:positionV>
            <wp:extent cx="3831590" cy="2061210"/>
            <wp:effectExtent l="50800" t="12700" r="54610" b="85090"/>
            <wp:wrapSquare wrapText="bothSides"/>
            <wp:docPr id="594082092" name="Picture 3" descr="A group of people in graduation gow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82092" name="Picture 3" descr="A group of people in graduation gowns&#10;&#10;AI-generated content may be incorrect."/>
                    <pic:cNvPicPr/>
                  </pic:nvPicPr>
                  <pic:blipFill rotWithShape="1">
                    <a:blip r:embed="rId12" cstate="print">
                      <a:extLst>
                        <a:ext uri="{28A0092B-C50C-407E-A947-70E740481C1C}">
                          <a14:useLocalDpi xmlns:a14="http://schemas.microsoft.com/office/drawing/2010/main"/>
                        </a:ext>
                      </a:extLst>
                    </a:blip>
                    <a:srcRect/>
                    <a:stretch>
                      <a:fillRect/>
                    </a:stretch>
                  </pic:blipFill>
                  <pic:spPr bwMode="auto">
                    <a:xfrm>
                      <a:off x="0" y="0"/>
                      <a:ext cx="3831590" cy="2061210"/>
                    </a:xfrm>
                    <a:prstGeom prst="rect">
                      <a:avLst/>
                    </a:prstGeom>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entury Schoolbook" w:hAnsi="Century Schoolbook"/>
          <w:noProof/>
          <w:color w:val="000000" w:themeColor="text1"/>
          <w:sz w:val="24"/>
          <w:szCs w:val="24"/>
        </w:rPr>
        <w:t>UF just concluded</w:t>
      </w:r>
      <w:r>
        <w:rPr>
          <w:rFonts w:ascii="Century Schoolbook" w:hAnsi="Century Schoolbook"/>
          <w:sz w:val="24"/>
          <w:szCs w:val="24"/>
        </w:rPr>
        <w:t xml:space="preserve"> </w:t>
      </w:r>
      <w:r w:rsidR="008A3F72" w:rsidRPr="008A3F72">
        <w:rPr>
          <w:rFonts w:ascii="Century Schoolbook" w:hAnsi="Century Schoolbook"/>
          <w:sz w:val="24"/>
          <w:szCs w:val="24"/>
        </w:rPr>
        <w:t>“Together We Will,” its largest comprehensive</w:t>
      </w:r>
    </w:p>
    <w:p w14:paraId="28ECEBFB" w14:textId="1DEDA393" w:rsidR="00011DB0" w:rsidRDefault="008A3F72" w:rsidP="00011DB0">
      <w:pPr>
        <w:ind w:firstLine="0"/>
        <w:rPr>
          <w:rFonts w:ascii="Century Schoolbook" w:hAnsi="Century Schoolbook"/>
          <w:sz w:val="24"/>
          <w:szCs w:val="24"/>
        </w:rPr>
      </w:pPr>
      <w:r w:rsidRPr="008A3F72">
        <w:rPr>
          <w:rFonts w:ascii="Century Schoolbook" w:hAnsi="Century Schoolbook"/>
          <w:sz w:val="24"/>
          <w:szCs w:val="24"/>
        </w:rPr>
        <w:t>campaign in history,</w:t>
      </w:r>
      <w:r w:rsidR="00C01800">
        <w:rPr>
          <w:rFonts w:ascii="Century Schoolbook" w:hAnsi="Century Schoolbook"/>
          <w:sz w:val="24"/>
          <w:szCs w:val="24"/>
        </w:rPr>
        <w:t xml:space="preserve"> </w:t>
      </w:r>
      <w:r w:rsidR="003356F9">
        <w:rPr>
          <w:rFonts w:ascii="Century Schoolbook" w:hAnsi="Century Schoolbook"/>
          <w:sz w:val="24"/>
          <w:szCs w:val="24"/>
        </w:rPr>
        <w:t xml:space="preserve">setting a new record for philanthropy on campus by </w:t>
      </w:r>
      <w:r w:rsidRPr="008A3F72">
        <w:rPr>
          <w:rFonts w:ascii="Century Schoolbook" w:hAnsi="Century Schoolbook"/>
          <w:sz w:val="24"/>
          <w:szCs w:val="24"/>
        </w:rPr>
        <w:t xml:space="preserve">reaching </w:t>
      </w:r>
      <w:r>
        <w:rPr>
          <w:rFonts w:ascii="Century Schoolbook" w:hAnsi="Century Schoolbook"/>
          <w:sz w:val="24"/>
          <w:szCs w:val="24"/>
        </w:rPr>
        <w:t>$9</w:t>
      </w:r>
      <w:r w:rsidR="003356F9">
        <w:rPr>
          <w:rFonts w:ascii="Century Schoolbook" w:hAnsi="Century Schoolbook"/>
          <w:sz w:val="24"/>
          <w:szCs w:val="24"/>
        </w:rPr>
        <w:t>4.8</w:t>
      </w:r>
      <w:r>
        <w:rPr>
          <w:rFonts w:ascii="Century Schoolbook" w:hAnsi="Century Schoolbook"/>
          <w:sz w:val="24"/>
          <w:szCs w:val="24"/>
        </w:rPr>
        <w:t xml:space="preserve"> million</w:t>
      </w:r>
      <w:r w:rsidR="00C01800">
        <w:rPr>
          <w:rFonts w:ascii="Century Schoolbook" w:hAnsi="Century Schoolbook"/>
          <w:sz w:val="24"/>
          <w:szCs w:val="24"/>
        </w:rPr>
        <w:t xml:space="preserve">, </w:t>
      </w:r>
      <w:r w:rsidR="003356F9">
        <w:rPr>
          <w:rFonts w:ascii="Century Schoolbook" w:hAnsi="Century Schoolbook"/>
          <w:sz w:val="24"/>
          <w:szCs w:val="24"/>
        </w:rPr>
        <w:t xml:space="preserve">far </w:t>
      </w:r>
      <w:r w:rsidR="00C01800">
        <w:rPr>
          <w:rFonts w:ascii="Century Schoolbook" w:hAnsi="Century Schoolbook"/>
          <w:sz w:val="24"/>
          <w:szCs w:val="24"/>
        </w:rPr>
        <w:t>exceeding</w:t>
      </w:r>
      <w:r>
        <w:rPr>
          <w:rFonts w:ascii="Century Schoolbook" w:hAnsi="Century Schoolbook"/>
          <w:sz w:val="24"/>
          <w:szCs w:val="24"/>
        </w:rPr>
        <w:t xml:space="preserve"> </w:t>
      </w:r>
      <w:r w:rsidRPr="008A3F72">
        <w:rPr>
          <w:rFonts w:ascii="Century Schoolbook" w:hAnsi="Century Schoolbook"/>
          <w:sz w:val="24"/>
          <w:szCs w:val="24"/>
        </w:rPr>
        <w:t>our $75 million goal for crucial</w:t>
      </w:r>
      <w:r>
        <w:rPr>
          <w:rFonts w:ascii="Century Schoolbook" w:hAnsi="Century Schoolbook"/>
          <w:sz w:val="24"/>
          <w:szCs w:val="24"/>
        </w:rPr>
        <w:t xml:space="preserve"> </w:t>
      </w:r>
      <w:r w:rsidRPr="008A3F72">
        <w:rPr>
          <w:rFonts w:ascii="Century Schoolbook" w:hAnsi="Century Schoolbook"/>
          <w:sz w:val="24"/>
          <w:szCs w:val="24"/>
        </w:rPr>
        <w:t>projects that will transform student support, programs, and facilities.</w:t>
      </w:r>
    </w:p>
    <w:p w14:paraId="4DA06574" w14:textId="77777777" w:rsidR="008A3F72" w:rsidRPr="00407A42" w:rsidRDefault="008A3F72" w:rsidP="00011DB0">
      <w:pPr>
        <w:ind w:firstLine="0"/>
        <w:rPr>
          <w:rFonts w:ascii="Century Schoolbook" w:hAnsi="Century Schoolbook"/>
          <w:sz w:val="24"/>
          <w:szCs w:val="24"/>
        </w:rPr>
      </w:pPr>
    </w:p>
    <w:p w14:paraId="5208EE76" w14:textId="0152C26E" w:rsidR="00D553F5" w:rsidRPr="00CD6975" w:rsidRDefault="00C20D9C" w:rsidP="004F5147">
      <w:pPr>
        <w:ind w:firstLine="0"/>
        <w:rPr>
          <w:rFonts w:ascii="Century Schoolbook" w:hAnsi="Century Schoolbook"/>
          <w:sz w:val="24"/>
          <w:szCs w:val="24"/>
        </w:rPr>
      </w:pPr>
      <w:r w:rsidRPr="00407A42">
        <w:rPr>
          <w:rFonts w:ascii="Century Schoolbook" w:hAnsi="Century Schoolbook"/>
          <w:sz w:val="24"/>
          <w:szCs w:val="24"/>
        </w:rPr>
        <w:t xml:space="preserve">The vice president, reporting directly to the president, is the primary steward of Findlay’s financial and physical resources. </w:t>
      </w:r>
      <w:r w:rsidR="00D553F5">
        <w:rPr>
          <w:rFonts w:ascii="Century Schoolbook" w:hAnsi="Century Schoolbook"/>
          <w:sz w:val="24"/>
          <w:szCs w:val="24"/>
        </w:rPr>
        <w:t>Working closely with the president and cabinet, the vice president play</w:t>
      </w:r>
      <w:r w:rsidR="00CD6975">
        <w:rPr>
          <w:rFonts w:ascii="Century Schoolbook" w:hAnsi="Century Schoolbook"/>
          <w:sz w:val="24"/>
          <w:szCs w:val="24"/>
        </w:rPr>
        <w:t>s</w:t>
      </w:r>
      <w:r w:rsidR="00D553F5">
        <w:rPr>
          <w:rFonts w:ascii="Century Schoolbook" w:hAnsi="Century Schoolbook"/>
          <w:sz w:val="24"/>
          <w:szCs w:val="24"/>
        </w:rPr>
        <w:t xml:space="preserve"> a central role in major initiatives. The portfolio includes finance, endowment management, and sponsored programs. The vice president will also serve as an active, collaborative member of the senior leadership team.</w:t>
      </w:r>
    </w:p>
    <w:p w14:paraId="0CA29D4E" w14:textId="77777777" w:rsidR="004F5147" w:rsidRDefault="004F5147" w:rsidP="004F5147">
      <w:pPr>
        <w:ind w:firstLine="0"/>
        <w:rPr>
          <w:rFonts w:ascii="Century Schoolbook" w:hAnsi="Century Schoolbook"/>
          <w:sz w:val="24"/>
          <w:szCs w:val="24"/>
        </w:rPr>
      </w:pPr>
      <w:r>
        <w:rPr>
          <w:rFonts w:ascii="Century Schoolbook" w:hAnsi="Century Schoolbook"/>
          <w:sz w:val="24"/>
          <w:szCs w:val="24"/>
        </w:rPr>
        <w:lastRenderedPageBreak/>
        <w:t>The vice president will provide leadership and vision for sound fiscal strategies that sustain the University’s financial strength and support its future growth. Responsibilities include short- and long-term financial planning and analysis, budget modeling, facilities planning, risk management, and investment oversight.</w:t>
      </w:r>
    </w:p>
    <w:p w14:paraId="3A139B95" w14:textId="65E860D6" w:rsidR="00011DB0" w:rsidRPr="00407A42" w:rsidRDefault="00011DB0" w:rsidP="00C20D9C">
      <w:pPr>
        <w:ind w:firstLine="0"/>
        <w:rPr>
          <w:rFonts w:ascii="Century Schoolbook" w:hAnsi="Century Schoolbook"/>
          <w:sz w:val="24"/>
          <w:szCs w:val="24"/>
        </w:rPr>
      </w:pPr>
    </w:p>
    <w:p w14:paraId="225D8834" w14:textId="39CC0A10" w:rsidR="00B95C46" w:rsidRDefault="00B95C46" w:rsidP="00B95C46">
      <w:pPr>
        <w:ind w:firstLine="0"/>
        <w:rPr>
          <w:kern w:val="2"/>
          <w14:ligatures w14:val="standardContextual"/>
        </w:rPr>
      </w:pPr>
      <w:r>
        <w:rPr>
          <w:rFonts w:ascii="Century Schoolbook" w:hAnsi="Century Schoolbook"/>
          <w:sz w:val="24"/>
          <w:szCs w:val="24"/>
        </w:rPr>
        <w:t>The vice president serves as the primary liaison to Board of Trustees committees on business affairs, investments, and audit. The vice president also represents the University’s interests with external constituents, particularly in the Findlay area.</w:t>
      </w:r>
    </w:p>
    <w:p w14:paraId="20C78E1A" w14:textId="4545CD2B" w:rsidR="00011DB0" w:rsidRPr="00407A42" w:rsidRDefault="00011DB0" w:rsidP="00C20D9C">
      <w:pPr>
        <w:ind w:firstLine="0"/>
        <w:rPr>
          <w:rFonts w:ascii="Century Schoolbook" w:hAnsi="Century Schoolbook"/>
          <w:color w:val="000000" w:themeColor="text1"/>
          <w:sz w:val="24"/>
          <w:szCs w:val="24"/>
        </w:rPr>
      </w:pPr>
    </w:p>
    <w:p w14:paraId="4A6C0FA1" w14:textId="34774F67" w:rsidR="00011DB0" w:rsidRPr="00407A42" w:rsidRDefault="00011DB0" w:rsidP="00011DB0">
      <w:pPr>
        <w:ind w:firstLine="0"/>
        <w:rPr>
          <w:rFonts w:ascii="Century Schoolbook" w:hAnsi="Century Schoolbook"/>
          <w:b/>
          <w:bCs/>
          <w:color w:val="000000" w:themeColor="text1"/>
          <w:sz w:val="24"/>
          <w:szCs w:val="24"/>
        </w:rPr>
      </w:pPr>
      <w:r w:rsidRPr="00407A42">
        <w:rPr>
          <w:rFonts w:ascii="Century Schoolbook" w:hAnsi="Century Schoolbook"/>
          <w:b/>
          <w:bCs/>
          <w:color w:val="000000" w:themeColor="text1"/>
          <w:sz w:val="24"/>
          <w:szCs w:val="24"/>
        </w:rPr>
        <w:t xml:space="preserve">Maintain Efficient, Cost-Effective Operation of </w:t>
      </w:r>
      <w:r w:rsidR="004B1C5E">
        <w:rPr>
          <w:rFonts w:ascii="Century Schoolbook" w:hAnsi="Century Schoolbook"/>
          <w:b/>
          <w:bCs/>
          <w:color w:val="000000" w:themeColor="text1"/>
          <w:sz w:val="24"/>
          <w:szCs w:val="24"/>
        </w:rPr>
        <w:t>UF</w:t>
      </w:r>
    </w:p>
    <w:p w14:paraId="19005BA3" w14:textId="77777777" w:rsidR="00764F68" w:rsidRDefault="00764F68" w:rsidP="00764F68">
      <w:pPr>
        <w:ind w:firstLine="0"/>
        <w:rPr>
          <w:kern w:val="2"/>
          <w14:ligatures w14:val="standardContextual"/>
        </w:rPr>
      </w:pPr>
      <w:r>
        <w:rPr>
          <w:rFonts w:ascii="Century Schoolbook" w:hAnsi="Century Schoolbook"/>
          <w:color w:val="000000"/>
          <w:sz w:val="24"/>
          <w:szCs w:val="24"/>
        </w:rPr>
        <w:t>The vice president will review business operations and systems to improve efficiency, effectiveness, and the use of technology. The vice president will also ensure that the University’s policies support fair and efficient operations.</w:t>
      </w:r>
    </w:p>
    <w:p w14:paraId="586480E6" w14:textId="77777777" w:rsidR="00011DB0" w:rsidRPr="00407A42" w:rsidRDefault="00011DB0" w:rsidP="00011DB0">
      <w:pPr>
        <w:ind w:firstLine="0"/>
        <w:rPr>
          <w:rFonts w:ascii="Century Schoolbook" w:hAnsi="Century Schoolbook"/>
          <w:color w:val="000000" w:themeColor="text1"/>
          <w:sz w:val="24"/>
          <w:szCs w:val="24"/>
        </w:rPr>
      </w:pPr>
    </w:p>
    <w:p w14:paraId="5B7DC1F6" w14:textId="1F06868D" w:rsidR="00011DB0" w:rsidRPr="00407A42" w:rsidRDefault="00011DB0" w:rsidP="00011DB0">
      <w:pPr>
        <w:ind w:firstLine="0"/>
        <w:rPr>
          <w:rFonts w:ascii="Century Schoolbook" w:hAnsi="Century Schoolbook"/>
          <w:b/>
          <w:bCs/>
          <w:color w:val="000000" w:themeColor="text1"/>
          <w:sz w:val="24"/>
          <w:szCs w:val="24"/>
        </w:rPr>
      </w:pPr>
      <w:r w:rsidRPr="00407A42">
        <w:rPr>
          <w:rFonts w:ascii="Century Schoolbook" w:hAnsi="Century Schoolbook"/>
          <w:b/>
          <w:bCs/>
          <w:color w:val="000000" w:themeColor="text1"/>
          <w:sz w:val="24"/>
          <w:szCs w:val="24"/>
        </w:rPr>
        <w:t>Refine the Budget Process and Develop a Budget Model</w:t>
      </w:r>
    </w:p>
    <w:p w14:paraId="71CB00FD" w14:textId="77777777" w:rsidR="0042059F" w:rsidRDefault="0042059F" w:rsidP="0042059F">
      <w:pPr>
        <w:ind w:firstLine="0"/>
        <w:rPr>
          <w:kern w:val="2"/>
          <w14:ligatures w14:val="standardContextual"/>
        </w:rPr>
      </w:pPr>
      <w:r>
        <w:rPr>
          <w:rFonts w:ascii="Century Schoolbook" w:hAnsi="Century Schoolbook"/>
          <w:color w:val="000000"/>
          <w:sz w:val="24"/>
          <w:szCs w:val="24"/>
        </w:rPr>
        <w:t>The vice president will develop a budget model that supports scenario planning and forecasts short- and long-term financial outcomes. Working with the president and cabinet, the vice president will integrate this model into a revised budget process that promotes transparent information sharing and links strategic priorities to financial results.</w:t>
      </w:r>
    </w:p>
    <w:p w14:paraId="78E23804" w14:textId="77777777" w:rsidR="00011DB0" w:rsidRPr="00407A42" w:rsidRDefault="00011DB0" w:rsidP="00C20D9C">
      <w:pPr>
        <w:ind w:firstLine="0"/>
        <w:rPr>
          <w:rFonts w:ascii="Century Schoolbook" w:hAnsi="Century Schoolbook"/>
          <w:sz w:val="24"/>
          <w:szCs w:val="24"/>
        </w:rPr>
      </w:pPr>
    </w:p>
    <w:p w14:paraId="3E882DF5" w14:textId="77777777" w:rsidR="00011DB0" w:rsidRPr="00407A42" w:rsidRDefault="00011DB0" w:rsidP="00011DB0">
      <w:pPr>
        <w:ind w:firstLine="0"/>
        <w:rPr>
          <w:rFonts w:ascii="Century Schoolbook" w:hAnsi="Century Schoolbook"/>
          <w:b/>
          <w:bCs/>
          <w:sz w:val="24"/>
          <w:szCs w:val="24"/>
        </w:rPr>
      </w:pPr>
      <w:r w:rsidRPr="00407A42">
        <w:rPr>
          <w:rFonts w:ascii="Century Schoolbook" w:hAnsi="Century Schoolbook"/>
          <w:b/>
          <w:bCs/>
          <w:sz w:val="24"/>
          <w:szCs w:val="24"/>
        </w:rPr>
        <w:t>Provide Leadership to the Business Affairs Division</w:t>
      </w:r>
    </w:p>
    <w:p w14:paraId="0957E93F" w14:textId="4908A611" w:rsidR="00011DB0" w:rsidRPr="00407A42" w:rsidRDefault="00011DB0" w:rsidP="00011DB0">
      <w:pPr>
        <w:ind w:firstLine="0"/>
        <w:rPr>
          <w:rFonts w:ascii="Century Schoolbook" w:hAnsi="Century Schoolbook"/>
          <w:sz w:val="24"/>
          <w:szCs w:val="24"/>
        </w:rPr>
      </w:pPr>
      <w:r w:rsidRPr="00407A42">
        <w:rPr>
          <w:rFonts w:ascii="Century Schoolbook" w:hAnsi="Century Schoolbook"/>
          <w:sz w:val="24"/>
          <w:szCs w:val="24"/>
        </w:rPr>
        <w:t xml:space="preserve">The </w:t>
      </w:r>
      <w:r w:rsidR="009B5585" w:rsidRPr="00407A42">
        <w:rPr>
          <w:rFonts w:ascii="Century Schoolbook" w:hAnsi="Century Schoolbook"/>
          <w:sz w:val="24"/>
          <w:szCs w:val="24"/>
        </w:rPr>
        <w:t>v</w:t>
      </w:r>
      <w:r w:rsidRPr="00407A42">
        <w:rPr>
          <w:rFonts w:ascii="Century Schoolbook" w:hAnsi="Century Schoolbook"/>
          <w:sz w:val="24"/>
          <w:szCs w:val="24"/>
        </w:rPr>
        <w:t xml:space="preserve">ice </w:t>
      </w:r>
      <w:r w:rsidR="009B5585" w:rsidRPr="00407A42">
        <w:rPr>
          <w:rFonts w:ascii="Century Schoolbook" w:hAnsi="Century Schoolbook"/>
          <w:sz w:val="24"/>
          <w:szCs w:val="24"/>
        </w:rPr>
        <w:t>p</w:t>
      </w:r>
      <w:r w:rsidRPr="00407A42">
        <w:rPr>
          <w:rFonts w:ascii="Century Schoolbook" w:hAnsi="Century Schoolbook"/>
          <w:sz w:val="24"/>
          <w:szCs w:val="24"/>
        </w:rPr>
        <w:t>resident must have excellent management skills to lead in the business affairs division</w:t>
      </w:r>
      <w:r w:rsidR="000E5B89">
        <w:rPr>
          <w:rFonts w:ascii="Century Schoolbook" w:hAnsi="Century Schoolbook"/>
          <w:sz w:val="24"/>
          <w:szCs w:val="24"/>
        </w:rPr>
        <w:t xml:space="preserve"> – men</w:t>
      </w:r>
      <w:r w:rsidRPr="00407A42">
        <w:rPr>
          <w:rFonts w:ascii="Century Schoolbook" w:hAnsi="Century Schoolbook"/>
          <w:sz w:val="24"/>
          <w:szCs w:val="24"/>
        </w:rPr>
        <w:t>tor</w:t>
      </w:r>
      <w:r w:rsidR="000E5B89">
        <w:rPr>
          <w:rFonts w:ascii="Century Schoolbook" w:hAnsi="Century Schoolbook"/>
          <w:sz w:val="24"/>
          <w:szCs w:val="24"/>
        </w:rPr>
        <w:t>ing</w:t>
      </w:r>
      <w:r w:rsidRPr="00407A42">
        <w:rPr>
          <w:rFonts w:ascii="Century Schoolbook" w:hAnsi="Century Schoolbook"/>
          <w:sz w:val="24"/>
          <w:szCs w:val="24"/>
        </w:rPr>
        <w:t xml:space="preserve"> and develop</w:t>
      </w:r>
      <w:r w:rsidR="000E5B89">
        <w:rPr>
          <w:rFonts w:ascii="Century Schoolbook" w:hAnsi="Century Schoolbook"/>
          <w:sz w:val="24"/>
          <w:szCs w:val="24"/>
        </w:rPr>
        <w:t>ing</w:t>
      </w:r>
      <w:r w:rsidRPr="00407A42">
        <w:rPr>
          <w:rFonts w:ascii="Century Schoolbook" w:hAnsi="Century Schoolbook"/>
          <w:sz w:val="24"/>
          <w:szCs w:val="24"/>
        </w:rPr>
        <w:t xml:space="preserve"> the staff, inspir</w:t>
      </w:r>
      <w:r w:rsidR="000E5B89">
        <w:rPr>
          <w:rFonts w:ascii="Century Schoolbook" w:hAnsi="Century Schoolbook"/>
          <w:sz w:val="24"/>
          <w:szCs w:val="24"/>
        </w:rPr>
        <w:t>ing</w:t>
      </w:r>
      <w:r w:rsidRPr="00407A42">
        <w:rPr>
          <w:rFonts w:ascii="Century Schoolbook" w:hAnsi="Century Schoolbook"/>
          <w:sz w:val="24"/>
          <w:szCs w:val="24"/>
        </w:rPr>
        <w:t xml:space="preserve"> them to do their best work, and ensur</w:t>
      </w:r>
      <w:r w:rsidR="000E5B89">
        <w:rPr>
          <w:rFonts w:ascii="Century Schoolbook" w:hAnsi="Century Schoolbook"/>
          <w:sz w:val="24"/>
          <w:szCs w:val="24"/>
        </w:rPr>
        <w:t>ing</w:t>
      </w:r>
      <w:r w:rsidRPr="00407A42">
        <w:rPr>
          <w:rFonts w:ascii="Century Schoolbook" w:hAnsi="Century Schoolbook"/>
          <w:sz w:val="24"/>
          <w:szCs w:val="24"/>
        </w:rPr>
        <w:t xml:space="preserve"> they continue as a high performing team. The vice president needs to have a collegial style and communicate</w:t>
      </w:r>
      <w:r w:rsidR="000E5B89">
        <w:rPr>
          <w:rFonts w:ascii="Century Schoolbook" w:hAnsi="Century Schoolbook"/>
          <w:sz w:val="24"/>
          <w:szCs w:val="24"/>
        </w:rPr>
        <w:t xml:space="preserve"> </w:t>
      </w:r>
      <w:r w:rsidR="000E5B89" w:rsidRPr="00407A42">
        <w:rPr>
          <w:rFonts w:ascii="Century Schoolbook" w:hAnsi="Century Schoolbook"/>
          <w:sz w:val="24"/>
          <w:szCs w:val="24"/>
        </w:rPr>
        <w:t>effectively</w:t>
      </w:r>
      <w:r w:rsidR="000E5B89">
        <w:rPr>
          <w:rFonts w:ascii="Century Schoolbook" w:hAnsi="Century Schoolbook"/>
          <w:sz w:val="24"/>
          <w:szCs w:val="24"/>
        </w:rPr>
        <w:t xml:space="preserve"> with the staff</w:t>
      </w:r>
      <w:r w:rsidRPr="00407A42">
        <w:rPr>
          <w:rFonts w:ascii="Century Schoolbook" w:hAnsi="Century Schoolbook"/>
          <w:sz w:val="24"/>
          <w:szCs w:val="24"/>
        </w:rPr>
        <w:t>.</w:t>
      </w:r>
    </w:p>
    <w:p w14:paraId="6DD36BD8" w14:textId="77777777" w:rsidR="009B5585" w:rsidRPr="00407A42" w:rsidRDefault="009B5585" w:rsidP="00011DB0">
      <w:pPr>
        <w:ind w:firstLine="0"/>
        <w:rPr>
          <w:rFonts w:ascii="Century Schoolbook" w:hAnsi="Century Schoolbook"/>
          <w:sz w:val="24"/>
          <w:szCs w:val="24"/>
        </w:rPr>
      </w:pPr>
    </w:p>
    <w:p w14:paraId="0C9BD62E" w14:textId="77777777" w:rsidR="00011DB0" w:rsidRPr="00407A42" w:rsidRDefault="00011DB0" w:rsidP="00011DB0">
      <w:pPr>
        <w:ind w:firstLine="0"/>
        <w:rPr>
          <w:rFonts w:ascii="Century Schoolbook" w:hAnsi="Century Schoolbook"/>
          <w:b/>
          <w:bCs/>
          <w:sz w:val="24"/>
          <w:szCs w:val="24"/>
        </w:rPr>
      </w:pPr>
      <w:r w:rsidRPr="00407A42">
        <w:rPr>
          <w:rFonts w:ascii="Century Schoolbook" w:hAnsi="Century Schoolbook"/>
          <w:b/>
          <w:bCs/>
          <w:sz w:val="24"/>
          <w:szCs w:val="24"/>
        </w:rPr>
        <w:t>Gain Trust and Communicate Effectively with the Campus About Financial Issues</w:t>
      </w:r>
    </w:p>
    <w:p w14:paraId="02AC465C" w14:textId="77777777" w:rsidR="009B5585" w:rsidRPr="00407A42" w:rsidRDefault="00011DB0" w:rsidP="00011DB0">
      <w:pPr>
        <w:ind w:firstLine="0"/>
        <w:rPr>
          <w:rFonts w:ascii="Century Schoolbook" w:hAnsi="Century Schoolbook"/>
          <w:sz w:val="24"/>
          <w:szCs w:val="24"/>
        </w:rPr>
      </w:pPr>
      <w:r w:rsidRPr="00407A42">
        <w:rPr>
          <w:rFonts w:ascii="Century Schoolbook" w:hAnsi="Century Schoolbook"/>
          <w:sz w:val="24"/>
          <w:szCs w:val="24"/>
        </w:rPr>
        <w:t xml:space="preserve">The </w:t>
      </w:r>
      <w:r w:rsidR="009B5585" w:rsidRPr="00407A42">
        <w:rPr>
          <w:rFonts w:ascii="Century Schoolbook" w:hAnsi="Century Schoolbook"/>
          <w:sz w:val="24"/>
          <w:szCs w:val="24"/>
        </w:rPr>
        <w:t>v</w:t>
      </w:r>
      <w:r w:rsidRPr="00407A42">
        <w:rPr>
          <w:rFonts w:ascii="Century Schoolbook" w:hAnsi="Century Schoolbook"/>
          <w:sz w:val="24"/>
          <w:szCs w:val="24"/>
        </w:rPr>
        <w:t xml:space="preserve">ice </w:t>
      </w:r>
      <w:r w:rsidR="009B5585" w:rsidRPr="00407A42">
        <w:rPr>
          <w:rFonts w:ascii="Century Schoolbook" w:hAnsi="Century Schoolbook"/>
          <w:sz w:val="24"/>
          <w:szCs w:val="24"/>
        </w:rPr>
        <w:t>p</w:t>
      </w:r>
      <w:r w:rsidRPr="00407A42">
        <w:rPr>
          <w:rFonts w:ascii="Century Schoolbook" w:hAnsi="Century Schoolbook"/>
          <w:sz w:val="24"/>
          <w:szCs w:val="24"/>
        </w:rPr>
        <w:t>resident must be able to gain the trust of the campus and communicate clearly and effectively with all constituencies about finance and facility issues.</w:t>
      </w:r>
    </w:p>
    <w:p w14:paraId="671B74B9" w14:textId="77777777" w:rsidR="009B5585" w:rsidRPr="00407A42" w:rsidRDefault="009B5585" w:rsidP="00011DB0">
      <w:pPr>
        <w:ind w:firstLine="0"/>
        <w:rPr>
          <w:rFonts w:ascii="Century Schoolbook" w:hAnsi="Century Schoolbook"/>
          <w:sz w:val="24"/>
          <w:szCs w:val="24"/>
        </w:rPr>
      </w:pPr>
    </w:p>
    <w:p w14:paraId="1B01D177" w14:textId="77777777" w:rsidR="009B5585" w:rsidRPr="00407A42" w:rsidRDefault="009B5585" w:rsidP="009B5585">
      <w:pPr>
        <w:ind w:firstLine="0"/>
        <w:rPr>
          <w:rFonts w:ascii="Century Schoolbook" w:hAnsi="Century Schoolbook"/>
          <w:b/>
          <w:bCs/>
          <w:sz w:val="24"/>
          <w:szCs w:val="24"/>
        </w:rPr>
      </w:pPr>
      <w:r w:rsidRPr="00407A42">
        <w:rPr>
          <w:rFonts w:ascii="Century Schoolbook" w:hAnsi="Century Schoolbook"/>
          <w:b/>
          <w:bCs/>
          <w:sz w:val="24"/>
          <w:szCs w:val="24"/>
        </w:rPr>
        <w:t>Leadership Qualities and Qualifications</w:t>
      </w:r>
    </w:p>
    <w:p w14:paraId="726FBB31" w14:textId="77777777" w:rsidR="00B24C61" w:rsidRDefault="00B24C61" w:rsidP="00B24C61">
      <w:pPr>
        <w:ind w:firstLine="0"/>
        <w:rPr>
          <w:kern w:val="2"/>
          <w14:ligatures w14:val="standardContextual"/>
        </w:rPr>
      </w:pPr>
      <w:r>
        <w:rPr>
          <w:rFonts w:ascii="Century Schoolbook" w:hAnsi="Century Schoolbook"/>
          <w:sz w:val="24"/>
          <w:szCs w:val="24"/>
        </w:rPr>
        <w:t>The successful candidate will demonstrate unquestioned integrity, communicate exceptionally well, and build trust through strong interpersonal skills and collaboration. The next vice president will be a highly effective financial leader with strong analytical and management abilities, as well as experience with financial management systems.</w:t>
      </w:r>
    </w:p>
    <w:p w14:paraId="137AC8C8" w14:textId="77777777" w:rsidR="009B5585" w:rsidRPr="00407A42" w:rsidRDefault="009B5585" w:rsidP="009B5585">
      <w:pPr>
        <w:ind w:firstLine="0"/>
        <w:rPr>
          <w:rFonts w:ascii="Century Schoolbook" w:hAnsi="Century Schoolbook"/>
          <w:sz w:val="24"/>
          <w:szCs w:val="24"/>
        </w:rPr>
      </w:pPr>
    </w:p>
    <w:p w14:paraId="2FCD84C5" w14:textId="2D4E04CC" w:rsidR="009B5585" w:rsidRPr="00407A42" w:rsidRDefault="009B5585" w:rsidP="009B5585">
      <w:pPr>
        <w:ind w:firstLine="0"/>
        <w:rPr>
          <w:rFonts w:ascii="Century Schoolbook" w:hAnsi="Century Schoolbook"/>
          <w:sz w:val="24"/>
          <w:szCs w:val="24"/>
        </w:rPr>
      </w:pPr>
      <w:r w:rsidRPr="00407A42">
        <w:rPr>
          <w:rFonts w:ascii="Century Schoolbook" w:hAnsi="Century Schoolbook"/>
          <w:sz w:val="24"/>
          <w:szCs w:val="24"/>
        </w:rPr>
        <w:t>The successful candidate will be entrepreneurial in spirit, willing to think creatively, and take prudent risks. They will have an appreciation for the University’s close ties to its region coupled with experience creating partnerships with business</w:t>
      </w:r>
      <w:r w:rsidR="000E5B89">
        <w:rPr>
          <w:rFonts w:ascii="Century Schoolbook" w:hAnsi="Century Schoolbook"/>
          <w:sz w:val="24"/>
          <w:szCs w:val="24"/>
        </w:rPr>
        <w:t>es</w:t>
      </w:r>
      <w:r w:rsidRPr="00407A42">
        <w:rPr>
          <w:rFonts w:ascii="Century Schoolbook" w:hAnsi="Century Schoolbook"/>
          <w:sz w:val="24"/>
          <w:szCs w:val="24"/>
        </w:rPr>
        <w:t xml:space="preserve"> and/or non-profit organizations.</w:t>
      </w:r>
    </w:p>
    <w:p w14:paraId="57E771FD" w14:textId="0A0DDC18" w:rsidR="009B5585" w:rsidRPr="00407A42" w:rsidRDefault="009B5585" w:rsidP="009B5585">
      <w:pPr>
        <w:ind w:firstLine="0"/>
        <w:rPr>
          <w:rFonts w:ascii="Century Schoolbook" w:hAnsi="Century Schoolbook"/>
          <w:sz w:val="24"/>
          <w:szCs w:val="24"/>
        </w:rPr>
      </w:pPr>
      <w:r w:rsidRPr="00407A42">
        <w:rPr>
          <w:rFonts w:ascii="Century Schoolbook" w:hAnsi="Century Schoolbook"/>
          <w:sz w:val="24"/>
          <w:szCs w:val="24"/>
        </w:rPr>
        <w:lastRenderedPageBreak/>
        <w:t xml:space="preserve">The vice president will be well versed in higher education finance and knowledgeable about critical areas in the </w:t>
      </w:r>
      <w:r w:rsidR="004047D5" w:rsidRPr="00407A42">
        <w:rPr>
          <w:rFonts w:ascii="Century Schoolbook" w:hAnsi="Century Schoolbook"/>
          <w:sz w:val="24"/>
          <w:szCs w:val="24"/>
        </w:rPr>
        <w:t>portfolio and</w:t>
      </w:r>
      <w:r w:rsidRPr="00407A42">
        <w:rPr>
          <w:rFonts w:ascii="Century Schoolbook" w:hAnsi="Century Schoolbook"/>
          <w:sz w:val="24"/>
          <w:szCs w:val="24"/>
        </w:rPr>
        <w:t xml:space="preserve"> have a significant and progressive record of sustained leadership experience in a supervisory role within business affairs. </w:t>
      </w:r>
    </w:p>
    <w:p w14:paraId="369D33D7" w14:textId="77777777" w:rsidR="009B5585" w:rsidRPr="00407A42" w:rsidRDefault="009B5585" w:rsidP="009B5585">
      <w:pPr>
        <w:ind w:firstLine="0"/>
        <w:rPr>
          <w:rFonts w:ascii="Century Schoolbook" w:hAnsi="Century Schoolbook"/>
          <w:sz w:val="24"/>
          <w:szCs w:val="24"/>
        </w:rPr>
      </w:pPr>
    </w:p>
    <w:p w14:paraId="7D2FAC5D" w14:textId="4D5A974D" w:rsidR="009B5585" w:rsidRDefault="009B5585" w:rsidP="009B5585">
      <w:pPr>
        <w:ind w:firstLine="0"/>
        <w:rPr>
          <w:rFonts w:ascii="Century Schoolbook" w:eastAsia="Times New Roman" w:hAnsi="Century Schoolbook" w:cs="Times New Roman"/>
          <w:noProof/>
          <w:color w:val="000000"/>
          <w:sz w:val="24"/>
          <w:szCs w:val="24"/>
        </w:rPr>
      </w:pPr>
      <w:r w:rsidRPr="00407A42">
        <w:rPr>
          <w:rFonts w:ascii="Century Schoolbook" w:hAnsi="Century Schoolbook"/>
          <w:sz w:val="24"/>
          <w:szCs w:val="24"/>
        </w:rPr>
        <w:t xml:space="preserve">Experience in business, non-profits, or other sectors as well as experience in higher education will be given consideration. A bachelor’s degree is </w:t>
      </w:r>
      <w:r w:rsidR="004047D5" w:rsidRPr="00407A42">
        <w:rPr>
          <w:rFonts w:ascii="Century Schoolbook" w:hAnsi="Century Schoolbook"/>
          <w:sz w:val="24"/>
          <w:szCs w:val="24"/>
        </w:rPr>
        <w:t>required,</w:t>
      </w:r>
      <w:r w:rsidRPr="00407A42">
        <w:rPr>
          <w:rFonts w:ascii="Century Schoolbook" w:hAnsi="Century Schoolbook"/>
          <w:sz w:val="24"/>
          <w:szCs w:val="24"/>
        </w:rPr>
        <w:t xml:space="preserve"> and a CPA, MBA, or other advanced degree is preferred.</w:t>
      </w:r>
      <w:r w:rsidRPr="00407A42">
        <w:rPr>
          <w:rFonts w:ascii="Century Schoolbook" w:eastAsia="Times New Roman" w:hAnsi="Century Schoolbook" w:cs="Times New Roman"/>
          <w:noProof/>
          <w:color w:val="000000"/>
          <w:sz w:val="24"/>
          <w:szCs w:val="24"/>
        </w:rPr>
        <w:t xml:space="preserve"> </w:t>
      </w:r>
    </w:p>
    <w:p w14:paraId="2517A8AB" w14:textId="77777777" w:rsidR="000E5B89" w:rsidRDefault="000E5B89" w:rsidP="009B5585">
      <w:pPr>
        <w:ind w:firstLine="0"/>
        <w:rPr>
          <w:rFonts w:ascii="Century Schoolbook" w:eastAsia="Times New Roman" w:hAnsi="Century Schoolbook" w:cs="Times New Roman"/>
          <w:noProof/>
          <w:color w:val="000000"/>
          <w:sz w:val="24"/>
          <w:szCs w:val="24"/>
        </w:rPr>
      </w:pPr>
    </w:p>
    <w:p w14:paraId="1CFFE2C5" w14:textId="77777777" w:rsidR="000E5B89" w:rsidRPr="00407A42" w:rsidRDefault="000E5B89" w:rsidP="009B5585">
      <w:pPr>
        <w:ind w:firstLine="0"/>
        <w:rPr>
          <w:rFonts w:ascii="Century Schoolbook" w:eastAsia="Times New Roman" w:hAnsi="Century Schoolbook" w:cs="Times New Roman"/>
          <w:noProof/>
          <w:color w:val="000000"/>
          <w:sz w:val="24"/>
          <w:szCs w:val="24"/>
        </w:rPr>
      </w:pPr>
    </w:p>
    <w:p w14:paraId="6A0B6C78" w14:textId="68BB1260" w:rsidR="00FE7D9A" w:rsidRPr="00A87A9F" w:rsidRDefault="000074F1" w:rsidP="003028AE">
      <w:pPr>
        <w:pBdr>
          <w:bottom w:val="single" w:sz="4" w:space="1" w:color="000000"/>
        </w:pBdr>
        <w:spacing w:after="120"/>
        <w:ind w:firstLine="0"/>
        <w:rPr>
          <w:rFonts w:ascii="Century Schoolbook" w:eastAsia="Libre Baskerville" w:hAnsi="Century Schoolbook" w:cs="Libre Baskerville"/>
          <w:b/>
          <w:bCs/>
          <w:sz w:val="32"/>
          <w:szCs w:val="32"/>
        </w:rPr>
      </w:pPr>
      <w:r>
        <w:rPr>
          <w:rFonts w:ascii="Century Schoolbook" w:eastAsia="Libre Baskerville" w:hAnsi="Century Schoolbook" w:cs="Libre Baskerville"/>
          <w:b/>
          <w:bCs/>
          <w:sz w:val="32"/>
          <w:szCs w:val="32"/>
        </w:rPr>
        <w:t>Application Process</w:t>
      </w:r>
    </w:p>
    <w:p w14:paraId="1732EC4C" w14:textId="1058C1D9" w:rsidR="000074F1" w:rsidRDefault="000074F1" w:rsidP="000074F1">
      <w:pPr>
        <w:ind w:firstLine="0"/>
        <w:rPr>
          <w:rFonts w:ascii="Century Schoolbook" w:hAnsi="Century Schoolbook"/>
          <w:color w:val="000000" w:themeColor="text1"/>
          <w:sz w:val="24"/>
          <w:szCs w:val="24"/>
        </w:rPr>
      </w:pPr>
      <w:r w:rsidRPr="00407A42">
        <w:rPr>
          <w:rFonts w:ascii="Century Schoolbook" w:hAnsi="Century Schoolbook"/>
          <w:color w:val="000000" w:themeColor="text1"/>
          <w:sz w:val="24"/>
          <w:szCs w:val="24"/>
        </w:rPr>
        <w:t xml:space="preserve">Applications </w:t>
      </w:r>
      <w:r w:rsidR="004047D5">
        <w:rPr>
          <w:rFonts w:ascii="Century Schoolbook" w:hAnsi="Century Schoolbook"/>
          <w:color w:val="000000" w:themeColor="text1"/>
          <w:sz w:val="24"/>
          <w:szCs w:val="24"/>
        </w:rPr>
        <w:t>can be completed at</w:t>
      </w:r>
      <w:r w:rsidR="00CA70CE">
        <w:rPr>
          <w:rFonts w:ascii="Century Schoolbook" w:hAnsi="Century Schoolbook"/>
          <w:color w:val="000000" w:themeColor="text1"/>
          <w:sz w:val="24"/>
          <w:szCs w:val="24"/>
        </w:rPr>
        <w:t xml:space="preserve"> </w:t>
      </w:r>
      <w:hyperlink r:id="rId13" w:history="1">
        <w:r w:rsidR="00CA70CE" w:rsidRPr="00CA70CE">
          <w:rPr>
            <w:rStyle w:val="Hyperlink"/>
            <w:rFonts w:ascii="Century Schoolbook" w:hAnsi="Century Schoolbook"/>
            <w:sz w:val="24"/>
            <w:szCs w:val="24"/>
          </w:rPr>
          <w:t>Workday Application Link</w:t>
        </w:r>
      </w:hyperlink>
    </w:p>
    <w:p w14:paraId="0BBAAC9C" w14:textId="77777777" w:rsidR="00CA70CE" w:rsidRPr="00407A42" w:rsidRDefault="00CA70CE" w:rsidP="000074F1">
      <w:pPr>
        <w:ind w:firstLine="0"/>
        <w:rPr>
          <w:rFonts w:ascii="Century Schoolbook" w:hAnsi="Century Schoolbook"/>
          <w:color w:val="000000" w:themeColor="text1"/>
          <w:sz w:val="24"/>
          <w:szCs w:val="24"/>
        </w:rPr>
      </w:pPr>
    </w:p>
    <w:p w14:paraId="5F519042" w14:textId="7EE654FC" w:rsidR="000074F1" w:rsidRPr="00407A42" w:rsidRDefault="000074F1" w:rsidP="000074F1">
      <w:pPr>
        <w:ind w:firstLine="0"/>
        <w:rPr>
          <w:rFonts w:ascii="Century Schoolbook" w:hAnsi="Century Schoolbook"/>
          <w:color w:val="000000" w:themeColor="text1"/>
          <w:sz w:val="24"/>
          <w:szCs w:val="24"/>
        </w:rPr>
      </w:pPr>
      <w:r w:rsidRPr="00407A42">
        <w:rPr>
          <w:rFonts w:ascii="Century Schoolbook" w:hAnsi="Century Schoolbook"/>
          <w:color w:val="000000" w:themeColor="text1"/>
          <w:sz w:val="24"/>
          <w:szCs w:val="24"/>
        </w:rPr>
        <w:t xml:space="preserve">Applications must include a cover letter that addresses the priorities and qualifications described in this search prospectus; a curriculum vitae; and a list of at least three professional references with contact information, including telephone and email, and a note indicating the candidate’s working relationship with each. References will not be contacted without the explicit permission of the candidate. </w:t>
      </w:r>
    </w:p>
    <w:p w14:paraId="12861D13" w14:textId="6F2EADEB" w:rsidR="000074F1" w:rsidRDefault="000074F1" w:rsidP="000074F1">
      <w:pPr>
        <w:ind w:firstLine="0"/>
        <w:rPr>
          <w:rFonts w:ascii="Century Schoolbook" w:hAnsi="Century Schoolbook"/>
          <w:color w:val="000000" w:themeColor="text1"/>
          <w:sz w:val="24"/>
          <w:szCs w:val="24"/>
        </w:rPr>
      </w:pPr>
      <w:r w:rsidRPr="00407A42">
        <w:rPr>
          <w:rFonts w:ascii="Century Schoolbook" w:hAnsi="Century Schoolbook"/>
          <w:color w:val="000000" w:themeColor="text1"/>
          <w:sz w:val="24"/>
          <w:szCs w:val="24"/>
        </w:rPr>
        <w:t>This position is open until filled.</w:t>
      </w:r>
    </w:p>
    <w:p w14:paraId="35E8D7D1" w14:textId="77777777" w:rsidR="005C117D" w:rsidRDefault="005C117D" w:rsidP="000074F1">
      <w:pPr>
        <w:ind w:firstLine="0"/>
        <w:rPr>
          <w:rFonts w:ascii="Century Schoolbook" w:hAnsi="Century Schoolbook"/>
          <w:color w:val="000000" w:themeColor="text1"/>
          <w:sz w:val="24"/>
          <w:szCs w:val="24"/>
        </w:rPr>
      </w:pPr>
    </w:p>
    <w:p w14:paraId="66F6086D" w14:textId="77777777" w:rsidR="008929DF" w:rsidRPr="00407A42" w:rsidRDefault="008929DF" w:rsidP="000074F1">
      <w:pPr>
        <w:ind w:firstLine="0"/>
        <w:rPr>
          <w:rFonts w:ascii="Century Schoolbook" w:hAnsi="Century Schoolbook"/>
          <w:color w:val="000000" w:themeColor="text1"/>
          <w:sz w:val="24"/>
          <w:szCs w:val="24"/>
        </w:rPr>
      </w:pPr>
    </w:p>
    <w:p w14:paraId="08C6602B" w14:textId="77777777" w:rsidR="000074F1" w:rsidRPr="00407A42" w:rsidRDefault="000074F1" w:rsidP="000074F1">
      <w:pPr>
        <w:ind w:firstLine="0"/>
        <w:rPr>
          <w:rFonts w:ascii="Century Schoolbook" w:hAnsi="Century Schoolbook"/>
          <w:color w:val="000000" w:themeColor="text1"/>
          <w:sz w:val="24"/>
          <w:szCs w:val="24"/>
        </w:rPr>
      </w:pPr>
    </w:p>
    <w:p w14:paraId="41FC3EE7" w14:textId="1CBB553B" w:rsidR="005472CE" w:rsidRPr="008929DF" w:rsidRDefault="00CA71CB" w:rsidP="000074F1">
      <w:pPr>
        <w:ind w:firstLine="0"/>
        <w:rPr>
          <w:rFonts w:ascii="Century Schoolbook" w:hAnsi="Century Schoolbook"/>
          <w:i/>
          <w:iCs/>
          <w:color w:val="000000" w:themeColor="text1"/>
          <w:sz w:val="24"/>
          <w:szCs w:val="24"/>
        </w:rPr>
      </w:pPr>
      <w:r w:rsidRPr="008929DF">
        <w:rPr>
          <w:rFonts w:ascii="Century Schoolbook" w:hAnsi="Century Schoolbook"/>
          <w:i/>
          <w:iCs/>
          <w:color w:val="000000" w:themeColor="text1"/>
          <w:sz w:val="24"/>
          <w:szCs w:val="24"/>
        </w:rPr>
        <w:t xml:space="preserve">The </w:t>
      </w:r>
      <w:r w:rsidR="000074F1" w:rsidRPr="008929DF">
        <w:rPr>
          <w:rFonts w:ascii="Century Schoolbook" w:hAnsi="Century Schoolbook"/>
          <w:i/>
          <w:iCs/>
          <w:color w:val="000000" w:themeColor="text1"/>
          <w:sz w:val="24"/>
          <w:szCs w:val="24"/>
        </w:rPr>
        <w:t>University of Findlay is an Equal Opportunity Educator and Employer. It is the university’s policy to prohibit discrimination and provide equal opportunity to all employees and applicants for employment, without regard to their race, sex (including gender identity/expression), color, religion, ancestry, national origin, age, disability, veteran status, military, or sexual orientation.</w:t>
      </w:r>
    </w:p>
    <w:p w14:paraId="6B7A2CD9" w14:textId="77777777" w:rsidR="000D5FFC" w:rsidRDefault="000D5FFC">
      <w:pPr>
        <w:ind w:firstLine="0"/>
        <w:rPr>
          <w:rFonts w:ascii="Century Schoolbook" w:hAnsi="Century Schoolbook"/>
          <w:color w:val="000000" w:themeColor="text1"/>
          <w:sz w:val="24"/>
          <w:szCs w:val="24"/>
        </w:rPr>
      </w:pPr>
    </w:p>
    <w:p w14:paraId="4597E02B" w14:textId="77777777" w:rsidR="000D5FFC" w:rsidRDefault="000D5FFC">
      <w:pPr>
        <w:ind w:firstLine="0"/>
        <w:rPr>
          <w:rFonts w:ascii="Century Schoolbook" w:hAnsi="Century Schoolbook"/>
          <w:color w:val="000000" w:themeColor="text1"/>
          <w:sz w:val="24"/>
          <w:szCs w:val="24"/>
        </w:rPr>
      </w:pPr>
    </w:p>
    <w:p w14:paraId="316ED039" w14:textId="77777777" w:rsidR="000D5FFC" w:rsidRDefault="000D5FFC">
      <w:pPr>
        <w:ind w:firstLine="0"/>
        <w:rPr>
          <w:rFonts w:ascii="Century Schoolbook" w:hAnsi="Century Schoolbook"/>
          <w:color w:val="000000" w:themeColor="text1"/>
          <w:sz w:val="24"/>
          <w:szCs w:val="24"/>
        </w:rPr>
      </w:pPr>
    </w:p>
    <w:p w14:paraId="6D703A9E" w14:textId="77777777" w:rsidR="000D5FFC" w:rsidRDefault="000D5FFC">
      <w:pPr>
        <w:ind w:firstLine="0"/>
        <w:rPr>
          <w:rFonts w:ascii="Century Schoolbook" w:hAnsi="Century Schoolbook"/>
          <w:color w:val="000000" w:themeColor="text1"/>
          <w:sz w:val="24"/>
          <w:szCs w:val="24"/>
        </w:rPr>
      </w:pPr>
    </w:p>
    <w:p w14:paraId="2543C459" w14:textId="77777777" w:rsidR="000D5FFC" w:rsidRDefault="000D5FFC">
      <w:pPr>
        <w:ind w:firstLine="0"/>
        <w:rPr>
          <w:rFonts w:ascii="Century Schoolbook" w:hAnsi="Century Schoolbook"/>
          <w:color w:val="000000" w:themeColor="text1"/>
          <w:sz w:val="24"/>
          <w:szCs w:val="24"/>
        </w:rPr>
      </w:pPr>
    </w:p>
    <w:p w14:paraId="5BD1325C" w14:textId="77777777" w:rsidR="006E1206" w:rsidRDefault="006E1206">
      <w:pPr>
        <w:ind w:firstLine="0"/>
        <w:rPr>
          <w:rFonts w:ascii="Century Schoolbook" w:hAnsi="Century Schoolbook"/>
          <w:color w:val="000000" w:themeColor="text1"/>
          <w:sz w:val="24"/>
          <w:szCs w:val="24"/>
        </w:rPr>
      </w:pPr>
    </w:p>
    <w:p w14:paraId="3F03A1C5" w14:textId="77777777" w:rsidR="006E1206" w:rsidRDefault="006E1206">
      <w:pPr>
        <w:ind w:firstLine="0"/>
        <w:rPr>
          <w:rFonts w:ascii="Century Schoolbook" w:hAnsi="Century Schoolbook"/>
          <w:color w:val="000000" w:themeColor="text1"/>
          <w:sz w:val="24"/>
          <w:szCs w:val="24"/>
        </w:rPr>
      </w:pPr>
    </w:p>
    <w:p w14:paraId="0979BD28" w14:textId="0BA44A6D" w:rsidR="006E1206" w:rsidRDefault="006E1206">
      <w:pPr>
        <w:ind w:firstLine="0"/>
        <w:rPr>
          <w:rFonts w:ascii="Century Schoolbook" w:hAnsi="Century Schoolbook"/>
          <w:color w:val="000000" w:themeColor="text1"/>
          <w:sz w:val="24"/>
          <w:szCs w:val="24"/>
        </w:rPr>
      </w:pPr>
    </w:p>
    <w:p w14:paraId="5905072B" w14:textId="77777777" w:rsidR="000D5FFC" w:rsidRDefault="000D5FFC">
      <w:pPr>
        <w:ind w:firstLine="0"/>
        <w:rPr>
          <w:rFonts w:ascii="Century Schoolbook" w:hAnsi="Century Schoolbook"/>
          <w:color w:val="000000" w:themeColor="text1"/>
          <w:sz w:val="24"/>
          <w:szCs w:val="24"/>
        </w:rPr>
      </w:pPr>
    </w:p>
    <w:p w14:paraId="6C4A24B2" w14:textId="77777777" w:rsidR="000D5FFC" w:rsidRDefault="000D5FFC">
      <w:pPr>
        <w:ind w:firstLine="0"/>
        <w:rPr>
          <w:rFonts w:ascii="Century Schoolbook" w:hAnsi="Century Schoolbook"/>
          <w:color w:val="000000" w:themeColor="text1"/>
          <w:sz w:val="24"/>
          <w:szCs w:val="24"/>
        </w:rPr>
      </w:pPr>
    </w:p>
    <w:p w14:paraId="7AA1F98D" w14:textId="77777777" w:rsidR="000D5FFC" w:rsidRDefault="000D5FFC">
      <w:pPr>
        <w:ind w:firstLine="0"/>
        <w:rPr>
          <w:rFonts w:ascii="Century Schoolbook" w:hAnsi="Century Schoolbook"/>
          <w:color w:val="000000" w:themeColor="text1"/>
          <w:sz w:val="24"/>
          <w:szCs w:val="24"/>
        </w:rPr>
      </w:pPr>
    </w:p>
    <w:p w14:paraId="2A8D7AD0" w14:textId="77777777" w:rsidR="000D5FFC" w:rsidRDefault="000D5FFC">
      <w:pPr>
        <w:ind w:firstLine="0"/>
        <w:rPr>
          <w:rFonts w:ascii="Century Schoolbook" w:hAnsi="Century Schoolbook"/>
          <w:color w:val="000000" w:themeColor="text1"/>
          <w:sz w:val="24"/>
          <w:szCs w:val="24"/>
        </w:rPr>
      </w:pPr>
    </w:p>
    <w:p w14:paraId="7709B8D0" w14:textId="77777777" w:rsidR="000D5FFC" w:rsidRDefault="000D5FFC">
      <w:pPr>
        <w:ind w:firstLine="0"/>
        <w:rPr>
          <w:rFonts w:ascii="Century Schoolbook" w:hAnsi="Century Schoolbook"/>
          <w:color w:val="000000" w:themeColor="text1"/>
          <w:sz w:val="24"/>
          <w:szCs w:val="24"/>
        </w:rPr>
      </w:pPr>
    </w:p>
    <w:p w14:paraId="716DC644" w14:textId="77777777" w:rsidR="000D5FFC" w:rsidRDefault="000D5FFC">
      <w:pPr>
        <w:ind w:firstLine="0"/>
        <w:rPr>
          <w:rFonts w:ascii="Century Schoolbook" w:hAnsi="Century Schoolbook"/>
          <w:color w:val="000000" w:themeColor="text1"/>
          <w:sz w:val="24"/>
          <w:szCs w:val="24"/>
        </w:rPr>
      </w:pPr>
    </w:p>
    <w:p w14:paraId="5B5D9159" w14:textId="710C56D6" w:rsidR="000D5FFC" w:rsidRDefault="000D5FFC" w:rsidP="000D5FFC">
      <w:pPr>
        <w:ind w:firstLine="0"/>
        <w:jc w:val="center"/>
        <w:rPr>
          <w:rFonts w:ascii="Century Schoolbook" w:hAnsi="Century Schoolbook"/>
          <w:color w:val="000000" w:themeColor="text1"/>
          <w:sz w:val="24"/>
          <w:szCs w:val="24"/>
        </w:rPr>
      </w:pPr>
      <w:r>
        <w:rPr>
          <w:rFonts w:ascii="Century Schoolbook" w:hAnsi="Century Schoolbook"/>
          <w:color w:val="000000" w:themeColor="text1"/>
          <w:sz w:val="24"/>
          <w:szCs w:val="24"/>
        </w:rPr>
        <w:t>1000 N. Main Street,</w:t>
      </w:r>
      <w:r w:rsidRPr="00407A42">
        <w:rPr>
          <w:rFonts w:ascii="Century Schoolbook" w:hAnsi="Century Schoolbook"/>
          <w:color w:val="000000" w:themeColor="text1"/>
          <w:sz w:val="24"/>
          <w:szCs w:val="24"/>
        </w:rPr>
        <w:t xml:space="preserve"> Findlay</w:t>
      </w:r>
      <w:r>
        <w:rPr>
          <w:rFonts w:ascii="Century Schoolbook" w:hAnsi="Century Schoolbook"/>
          <w:color w:val="000000" w:themeColor="text1"/>
          <w:sz w:val="24"/>
          <w:szCs w:val="24"/>
        </w:rPr>
        <w:t xml:space="preserve">, OH 45840 • </w:t>
      </w:r>
      <w:hyperlink r:id="rId14" w:history="1">
        <w:r w:rsidRPr="004F2118">
          <w:rPr>
            <w:rStyle w:val="Hyperlink"/>
            <w:rFonts w:ascii="Century Schoolbook" w:hAnsi="Century Schoolbook"/>
            <w:sz w:val="24"/>
            <w:szCs w:val="24"/>
          </w:rPr>
          <w:t>www.findlay.edu</w:t>
        </w:r>
      </w:hyperlink>
    </w:p>
    <w:p w14:paraId="212E461F" w14:textId="631CFA01" w:rsidR="00407A42" w:rsidRPr="00407A42" w:rsidRDefault="000D5FFC">
      <w:pPr>
        <w:ind w:firstLine="0"/>
        <w:rPr>
          <w:rFonts w:ascii="Century Schoolbook" w:hAnsi="Century Schoolbook"/>
          <w:color w:val="000000" w:themeColor="text1"/>
          <w:sz w:val="24"/>
          <w:szCs w:val="24"/>
        </w:rPr>
      </w:pPr>
      <w:r>
        <w:rPr>
          <w:rFonts w:ascii="Century Schoolbook" w:eastAsia="Libre Baskerville" w:hAnsi="Century Schoolbook" w:cs="Libre Baskerville"/>
          <w:noProof/>
          <w:sz w:val="32"/>
          <w:szCs w:val="34"/>
        </w:rPr>
        <w:drawing>
          <wp:anchor distT="0" distB="0" distL="114300" distR="114300" simplePos="0" relativeHeight="251695104" behindDoc="0" locked="0" layoutInCell="1" allowOverlap="1" wp14:anchorId="5549C3A6" wp14:editId="5291199E">
            <wp:simplePos x="0" y="0"/>
            <wp:positionH relativeFrom="margin">
              <wp:posOffset>888788</wp:posOffset>
            </wp:positionH>
            <wp:positionV relativeFrom="margin">
              <wp:posOffset>5688754</wp:posOffset>
            </wp:positionV>
            <wp:extent cx="4013200" cy="1030605"/>
            <wp:effectExtent l="0" t="0" r="0" b="0"/>
            <wp:wrapSquare wrapText="bothSides"/>
            <wp:docPr id="1882248288" name="Picture 6"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64116" name="Picture 6" descr="A close-up of a logo&#10;&#10;AI-generated content may be incorrect."/>
                    <pic:cNvPicPr/>
                  </pic:nvPicPr>
                  <pic:blipFill>
                    <a:blip r:embed="rId7" cstate="print">
                      <a:extLst>
                        <a:ext uri="{28A0092B-C50C-407E-A947-70E740481C1C}">
                          <a14:useLocalDpi xmlns:a14="http://schemas.microsoft.com/office/drawing/2010/main"/>
                        </a:ext>
                      </a:extLst>
                    </a:blip>
                    <a:stretch>
                      <a:fillRect/>
                    </a:stretch>
                  </pic:blipFill>
                  <pic:spPr>
                    <a:xfrm>
                      <a:off x="0" y="0"/>
                      <a:ext cx="4013200" cy="1030605"/>
                    </a:xfrm>
                    <a:prstGeom prst="rect">
                      <a:avLst/>
                    </a:prstGeom>
                  </pic:spPr>
                </pic:pic>
              </a:graphicData>
            </a:graphic>
            <wp14:sizeRelH relativeFrom="margin">
              <wp14:pctWidth>0</wp14:pctWidth>
            </wp14:sizeRelH>
            <wp14:sizeRelV relativeFrom="margin">
              <wp14:pctHeight>0</wp14:pctHeight>
            </wp14:sizeRelV>
          </wp:anchor>
        </w:drawing>
      </w:r>
    </w:p>
    <w:sectPr w:rsidR="00407A42" w:rsidRPr="00407A42" w:rsidSect="00EB0640">
      <w:footerReference w:type="even" r:id="rId15"/>
      <w:footerReference w:type="default" r:id="rId16"/>
      <w:pgSz w:w="12240" w:h="15840"/>
      <w:pgMar w:top="1440" w:right="1440" w:bottom="1440" w:left="1440" w:header="720" w:footer="720" w:gutter="0"/>
      <w:pgBorders w:display="firstPage" w:offsetFrom="page">
        <w:top w:val="single" w:sz="4" w:space="24" w:color="ED7D31" w:themeColor="accent2"/>
        <w:left w:val="single" w:sz="4" w:space="24" w:color="ED7D31" w:themeColor="accent2"/>
        <w:bottom w:val="single" w:sz="4" w:space="24" w:color="ED7D31" w:themeColor="accent2"/>
        <w:right w:val="single" w:sz="4" w:space="24" w:color="ED7D31" w:themeColor="accent2"/>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A5B1D" w14:textId="77777777" w:rsidR="00A61B68" w:rsidRDefault="00A61B68" w:rsidP="00862136">
      <w:r>
        <w:separator/>
      </w:r>
    </w:p>
  </w:endnote>
  <w:endnote w:type="continuationSeparator" w:id="0">
    <w:p w14:paraId="2DFAB4A7" w14:textId="77777777" w:rsidR="00A61B68" w:rsidRDefault="00A61B68" w:rsidP="00862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venir">
    <w:charset w:val="4D"/>
    <w:family w:val="swiss"/>
    <w:pitch w:val="variable"/>
    <w:sig w:usb0="800000AF" w:usb1="5000204A" w:usb2="00000000" w:usb3="00000000" w:csb0="0000009B"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Libre Baskerville">
    <w:charset w:val="00"/>
    <w:family w:val="auto"/>
    <w:pitch w:val="variable"/>
    <w:sig w:usb0="A00000B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791119"/>
      <w:docPartObj>
        <w:docPartGallery w:val="Page Numbers (Bottom of Page)"/>
        <w:docPartUnique/>
      </w:docPartObj>
    </w:sdtPr>
    <w:sdtEndPr>
      <w:rPr>
        <w:rStyle w:val="PageNumber"/>
      </w:rPr>
    </w:sdtEndPr>
    <w:sdtContent>
      <w:p w14:paraId="07513AFF" w14:textId="07BC7805" w:rsidR="003F038E" w:rsidRDefault="003F038E" w:rsidP="00F973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C1F627" w14:textId="77777777" w:rsidR="003F038E" w:rsidRDefault="003F038E" w:rsidP="003F03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4058753"/>
      <w:docPartObj>
        <w:docPartGallery w:val="Page Numbers (Bottom of Page)"/>
        <w:docPartUnique/>
      </w:docPartObj>
    </w:sdtPr>
    <w:sdtEndPr>
      <w:rPr>
        <w:rStyle w:val="PageNumber"/>
        <w:rFonts w:ascii="Century Schoolbook" w:hAnsi="Century Schoolbook"/>
      </w:rPr>
    </w:sdtEndPr>
    <w:sdtContent>
      <w:p w14:paraId="29C73BEA" w14:textId="783D0081" w:rsidR="003F038E" w:rsidRPr="00A348A4" w:rsidRDefault="003F038E" w:rsidP="00F973FA">
        <w:pPr>
          <w:pStyle w:val="Footer"/>
          <w:framePr w:wrap="none" w:vAnchor="text" w:hAnchor="margin" w:xAlign="right" w:y="1"/>
          <w:rPr>
            <w:rStyle w:val="PageNumber"/>
            <w:rFonts w:ascii="Century Schoolbook" w:hAnsi="Century Schoolbook"/>
          </w:rPr>
        </w:pPr>
        <w:r w:rsidRPr="00A348A4">
          <w:rPr>
            <w:rStyle w:val="PageNumber"/>
            <w:rFonts w:ascii="Century Schoolbook" w:hAnsi="Century Schoolbook"/>
          </w:rPr>
          <w:fldChar w:fldCharType="begin"/>
        </w:r>
        <w:r w:rsidRPr="00A348A4">
          <w:rPr>
            <w:rStyle w:val="PageNumber"/>
            <w:rFonts w:ascii="Century Schoolbook" w:hAnsi="Century Schoolbook"/>
          </w:rPr>
          <w:instrText xml:space="preserve"> PAGE </w:instrText>
        </w:r>
        <w:r w:rsidRPr="00A348A4">
          <w:rPr>
            <w:rStyle w:val="PageNumber"/>
            <w:rFonts w:ascii="Century Schoolbook" w:hAnsi="Century Schoolbook"/>
          </w:rPr>
          <w:fldChar w:fldCharType="separate"/>
        </w:r>
        <w:r w:rsidRPr="00A348A4">
          <w:rPr>
            <w:rStyle w:val="PageNumber"/>
            <w:rFonts w:ascii="Century Schoolbook" w:hAnsi="Century Schoolbook"/>
            <w:noProof/>
          </w:rPr>
          <w:t>5</w:t>
        </w:r>
        <w:r w:rsidRPr="00A348A4">
          <w:rPr>
            <w:rStyle w:val="PageNumber"/>
            <w:rFonts w:ascii="Century Schoolbook" w:hAnsi="Century Schoolbook"/>
          </w:rPr>
          <w:fldChar w:fldCharType="end"/>
        </w:r>
      </w:p>
    </w:sdtContent>
  </w:sdt>
  <w:tbl>
    <w:tblPr>
      <w:tblW w:w="9530" w:type="dxa"/>
      <w:tblBorders>
        <w:top w:val="nil"/>
        <w:left w:val="single" w:sz="8" w:space="0" w:color="DEEBF6"/>
        <w:bottom w:val="single" w:sz="8" w:space="0" w:color="ED7D31"/>
        <w:right w:val="single" w:sz="8" w:space="0" w:color="DEEBF6"/>
      </w:tblBorders>
      <w:tblLayout w:type="fixed"/>
      <w:tblLook w:val="0600" w:firstRow="0" w:lastRow="0" w:firstColumn="0" w:lastColumn="0" w:noHBand="1" w:noVBand="1"/>
    </w:tblPr>
    <w:tblGrid>
      <w:gridCol w:w="9090"/>
      <w:gridCol w:w="440"/>
    </w:tblGrid>
    <w:tr w:rsidR="00322F27" w:rsidRPr="00A348A4" w14:paraId="0F0B9863" w14:textId="77777777" w:rsidTr="00322F27">
      <w:trPr>
        <w:trHeight w:val="179"/>
      </w:trPr>
      <w:tc>
        <w:tcPr>
          <w:tcW w:w="9090" w:type="dxa"/>
        </w:tcPr>
        <w:p w14:paraId="5F294718" w14:textId="62779251" w:rsidR="00322F27" w:rsidRPr="00A348A4" w:rsidRDefault="00322F27" w:rsidP="003F038E">
          <w:pPr>
            <w:ind w:right="360"/>
            <w:jc w:val="right"/>
            <w:rPr>
              <w:rFonts w:ascii="Century Schoolbook" w:eastAsia="Libre Baskerville" w:hAnsi="Century Schoolbook" w:cs="Libre Baskerville"/>
              <w:color w:val="262626"/>
              <w:sz w:val="20"/>
              <w:szCs w:val="20"/>
            </w:rPr>
          </w:pPr>
          <w:r w:rsidRPr="00A348A4">
            <w:rPr>
              <w:rFonts w:ascii="Century Schoolbook" w:eastAsia="Libre Baskerville" w:hAnsi="Century Schoolbook" w:cs="Libre Baskerville"/>
              <w:color w:val="262626"/>
              <w:sz w:val="20"/>
              <w:szCs w:val="20"/>
            </w:rPr>
            <w:t>UNIVERSITY OF FINDLAY</w:t>
          </w:r>
        </w:p>
      </w:tc>
      <w:tc>
        <w:tcPr>
          <w:tcW w:w="440" w:type="dxa"/>
        </w:tcPr>
        <w:p w14:paraId="4D995981" w14:textId="4012BC1B" w:rsidR="00322F27" w:rsidRPr="00A348A4" w:rsidRDefault="00322F27" w:rsidP="00862136">
          <w:pPr>
            <w:jc w:val="center"/>
            <w:rPr>
              <w:rFonts w:ascii="Century Schoolbook" w:eastAsia="Libre Baskerville" w:hAnsi="Century Schoolbook" w:cs="Libre Baskerville"/>
              <w:color w:val="262626"/>
              <w:sz w:val="20"/>
              <w:szCs w:val="20"/>
            </w:rPr>
          </w:pPr>
        </w:p>
      </w:tc>
    </w:tr>
  </w:tbl>
  <w:p w14:paraId="1C43EAB8" w14:textId="749064CA" w:rsidR="00D43E6F" w:rsidRDefault="00D43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F8330" w14:textId="77777777" w:rsidR="00A61B68" w:rsidRDefault="00A61B68" w:rsidP="00862136">
      <w:r>
        <w:separator/>
      </w:r>
    </w:p>
  </w:footnote>
  <w:footnote w:type="continuationSeparator" w:id="0">
    <w:p w14:paraId="238324E1" w14:textId="77777777" w:rsidR="00A61B68" w:rsidRDefault="00A61B68" w:rsidP="008621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286"/>
    <w:multiLevelType w:val="hybridMultilevel"/>
    <w:tmpl w:val="291431AA"/>
    <w:lvl w:ilvl="0" w:tplc="FFD2D27A">
      <w:start w:val="1"/>
      <w:numFmt w:val="bullet"/>
      <w:lvlText w:val=""/>
      <w:lvlJc w:val="left"/>
      <w:pPr>
        <w:ind w:left="432" w:hanging="288"/>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985717"/>
    <w:multiLevelType w:val="hybridMultilevel"/>
    <w:tmpl w:val="E9CCB4B2"/>
    <w:lvl w:ilvl="0" w:tplc="5866B032">
      <w:numFmt w:val="bullet"/>
      <w:lvlText w:val="-"/>
      <w:lvlJc w:val="left"/>
      <w:pPr>
        <w:ind w:left="720" w:hanging="360"/>
      </w:pPr>
      <w:rPr>
        <w:rFonts w:ascii="Century Schoolbook" w:eastAsia="Avenir" w:hAnsi="Century Schoolbook" w:cs="Aveni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F5A02"/>
    <w:multiLevelType w:val="multilevel"/>
    <w:tmpl w:val="291431AA"/>
    <w:styleLink w:val="CurrentList2"/>
    <w:lvl w:ilvl="0">
      <w:start w:val="1"/>
      <w:numFmt w:val="bullet"/>
      <w:lvlText w:val=""/>
      <w:lvlJc w:val="left"/>
      <w:pPr>
        <w:ind w:left="432" w:hanging="288"/>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C2F07E5"/>
    <w:multiLevelType w:val="hybridMultilevel"/>
    <w:tmpl w:val="1E9A7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6756A"/>
    <w:multiLevelType w:val="hybridMultilevel"/>
    <w:tmpl w:val="8F843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F5CB2"/>
    <w:multiLevelType w:val="hybridMultilevel"/>
    <w:tmpl w:val="A4584ACE"/>
    <w:lvl w:ilvl="0" w:tplc="22628CD2">
      <w:start w:val="1"/>
      <w:numFmt w:val="bullet"/>
      <w:lvlText w:val=""/>
      <w:lvlJc w:val="left"/>
      <w:pPr>
        <w:ind w:left="720" w:hanging="576"/>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CD0A03"/>
    <w:multiLevelType w:val="multilevel"/>
    <w:tmpl w:val="757EE9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0E658D4"/>
    <w:multiLevelType w:val="hybridMultilevel"/>
    <w:tmpl w:val="1F740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6C627B"/>
    <w:multiLevelType w:val="hybridMultilevel"/>
    <w:tmpl w:val="E4C05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7756D"/>
    <w:multiLevelType w:val="hybridMultilevel"/>
    <w:tmpl w:val="42866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6E5490"/>
    <w:multiLevelType w:val="hybridMultilevel"/>
    <w:tmpl w:val="B17E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620371"/>
    <w:multiLevelType w:val="hybridMultilevel"/>
    <w:tmpl w:val="57A23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726182"/>
    <w:multiLevelType w:val="hybridMultilevel"/>
    <w:tmpl w:val="E3A01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F7DB5"/>
    <w:multiLevelType w:val="hybridMultilevel"/>
    <w:tmpl w:val="9306C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E44C02"/>
    <w:multiLevelType w:val="hybridMultilevel"/>
    <w:tmpl w:val="5A1EC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E613DE"/>
    <w:multiLevelType w:val="hybridMultilevel"/>
    <w:tmpl w:val="E1401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B11A8"/>
    <w:multiLevelType w:val="hybridMultilevel"/>
    <w:tmpl w:val="BC429F4A"/>
    <w:lvl w:ilvl="0" w:tplc="10CE2BE6">
      <w:start w:val="1"/>
      <w:numFmt w:val="bullet"/>
      <w:lvlText w:val=""/>
      <w:lvlJc w:val="left"/>
      <w:pPr>
        <w:ind w:left="972" w:hanging="72"/>
      </w:pPr>
      <w:rPr>
        <w:rFonts w:ascii="Symbol" w:hAnsi="Symbol" w:hint="default"/>
      </w:rPr>
    </w:lvl>
    <w:lvl w:ilvl="1" w:tplc="FFFFFFFF" w:tentative="1">
      <w:start w:val="1"/>
      <w:numFmt w:val="bullet"/>
      <w:lvlText w:val="o"/>
      <w:lvlJc w:val="left"/>
      <w:pPr>
        <w:ind w:left="2196" w:hanging="360"/>
      </w:pPr>
      <w:rPr>
        <w:rFonts w:ascii="Courier New" w:hAnsi="Courier New" w:hint="default"/>
      </w:rPr>
    </w:lvl>
    <w:lvl w:ilvl="2" w:tplc="FFFFFFFF" w:tentative="1">
      <w:start w:val="1"/>
      <w:numFmt w:val="bullet"/>
      <w:lvlText w:val=""/>
      <w:lvlJc w:val="left"/>
      <w:pPr>
        <w:ind w:left="2916" w:hanging="360"/>
      </w:pPr>
      <w:rPr>
        <w:rFonts w:ascii="Wingdings" w:hAnsi="Wingdings" w:hint="default"/>
      </w:rPr>
    </w:lvl>
    <w:lvl w:ilvl="3" w:tplc="FFFFFFFF" w:tentative="1">
      <w:start w:val="1"/>
      <w:numFmt w:val="bullet"/>
      <w:lvlText w:val=""/>
      <w:lvlJc w:val="left"/>
      <w:pPr>
        <w:ind w:left="3636" w:hanging="360"/>
      </w:pPr>
      <w:rPr>
        <w:rFonts w:ascii="Symbol" w:hAnsi="Symbol" w:hint="default"/>
      </w:rPr>
    </w:lvl>
    <w:lvl w:ilvl="4" w:tplc="FFFFFFFF" w:tentative="1">
      <w:start w:val="1"/>
      <w:numFmt w:val="bullet"/>
      <w:lvlText w:val="o"/>
      <w:lvlJc w:val="left"/>
      <w:pPr>
        <w:ind w:left="4356" w:hanging="360"/>
      </w:pPr>
      <w:rPr>
        <w:rFonts w:ascii="Courier New" w:hAnsi="Courier New" w:hint="default"/>
      </w:rPr>
    </w:lvl>
    <w:lvl w:ilvl="5" w:tplc="FFFFFFFF" w:tentative="1">
      <w:start w:val="1"/>
      <w:numFmt w:val="bullet"/>
      <w:lvlText w:val=""/>
      <w:lvlJc w:val="left"/>
      <w:pPr>
        <w:ind w:left="5076" w:hanging="360"/>
      </w:pPr>
      <w:rPr>
        <w:rFonts w:ascii="Wingdings" w:hAnsi="Wingdings" w:hint="default"/>
      </w:rPr>
    </w:lvl>
    <w:lvl w:ilvl="6" w:tplc="FFFFFFFF" w:tentative="1">
      <w:start w:val="1"/>
      <w:numFmt w:val="bullet"/>
      <w:lvlText w:val=""/>
      <w:lvlJc w:val="left"/>
      <w:pPr>
        <w:ind w:left="5796" w:hanging="360"/>
      </w:pPr>
      <w:rPr>
        <w:rFonts w:ascii="Symbol" w:hAnsi="Symbol" w:hint="default"/>
      </w:rPr>
    </w:lvl>
    <w:lvl w:ilvl="7" w:tplc="FFFFFFFF" w:tentative="1">
      <w:start w:val="1"/>
      <w:numFmt w:val="bullet"/>
      <w:lvlText w:val="o"/>
      <w:lvlJc w:val="left"/>
      <w:pPr>
        <w:ind w:left="6516" w:hanging="360"/>
      </w:pPr>
      <w:rPr>
        <w:rFonts w:ascii="Courier New" w:hAnsi="Courier New" w:hint="default"/>
      </w:rPr>
    </w:lvl>
    <w:lvl w:ilvl="8" w:tplc="FFFFFFFF" w:tentative="1">
      <w:start w:val="1"/>
      <w:numFmt w:val="bullet"/>
      <w:lvlText w:val=""/>
      <w:lvlJc w:val="left"/>
      <w:pPr>
        <w:ind w:left="7236" w:hanging="360"/>
      </w:pPr>
      <w:rPr>
        <w:rFonts w:ascii="Wingdings" w:hAnsi="Wingdings" w:hint="default"/>
      </w:rPr>
    </w:lvl>
  </w:abstractNum>
  <w:abstractNum w:abstractNumId="17" w15:restartNumberingAfterBreak="0">
    <w:nsid w:val="47984B2C"/>
    <w:multiLevelType w:val="multilevel"/>
    <w:tmpl w:val="11DC61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CEE798E"/>
    <w:multiLevelType w:val="hybridMultilevel"/>
    <w:tmpl w:val="21806E6A"/>
    <w:lvl w:ilvl="0" w:tplc="04090001">
      <w:start w:val="1"/>
      <w:numFmt w:val="bullet"/>
      <w:lvlText w:val=""/>
      <w:lvlJc w:val="left"/>
      <w:pPr>
        <w:ind w:left="3656" w:hanging="360"/>
      </w:pPr>
      <w:rPr>
        <w:rFonts w:ascii="Symbol" w:hAnsi="Symbol" w:hint="default"/>
      </w:rPr>
    </w:lvl>
    <w:lvl w:ilvl="1" w:tplc="04090003" w:tentative="1">
      <w:start w:val="1"/>
      <w:numFmt w:val="bullet"/>
      <w:lvlText w:val="o"/>
      <w:lvlJc w:val="left"/>
      <w:pPr>
        <w:ind w:left="4376" w:hanging="360"/>
      </w:pPr>
      <w:rPr>
        <w:rFonts w:ascii="Courier New" w:hAnsi="Courier New" w:cs="Courier New" w:hint="default"/>
      </w:rPr>
    </w:lvl>
    <w:lvl w:ilvl="2" w:tplc="04090005" w:tentative="1">
      <w:start w:val="1"/>
      <w:numFmt w:val="bullet"/>
      <w:lvlText w:val=""/>
      <w:lvlJc w:val="left"/>
      <w:pPr>
        <w:ind w:left="5096" w:hanging="360"/>
      </w:pPr>
      <w:rPr>
        <w:rFonts w:ascii="Wingdings" w:hAnsi="Wingdings" w:hint="default"/>
      </w:rPr>
    </w:lvl>
    <w:lvl w:ilvl="3" w:tplc="04090001" w:tentative="1">
      <w:start w:val="1"/>
      <w:numFmt w:val="bullet"/>
      <w:lvlText w:val=""/>
      <w:lvlJc w:val="left"/>
      <w:pPr>
        <w:ind w:left="5816" w:hanging="360"/>
      </w:pPr>
      <w:rPr>
        <w:rFonts w:ascii="Symbol" w:hAnsi="Symbol" w:hint="default"/>
      </w:rPr>
    </w:lvl>
    <w:lvl w:ilvl="4" w:tplc="04090003" w:tentative="1">
      <w:start w:val="1"/>
      <w:numFmt w:val="bullet"/>
      <w:lvlText w:val="o"/>
      <w:lvlJc w:val="left"/>
      <w:pPr>
        <w:ind w:left="6536" w:hanging="360"/>
      </w:pPr>
      <w:rPr>
        <w:rFonts w:ascii="Courier New" w:hAnsi="Courier New" w:cs="Courier New" w:hint="default"/>
      </w:rPr>
    </w:lvl>
    <w:lvl w:ilvl="5" w:tplc="04090005" w:tentative="1">
      <w:start w:val="1"/>
      <w:numFmt w:val="bullet"/>
      <w:lvlText w:val=""/>
      <w:lvlJc w:val="left"/>
      <w:pPr>
        <w:ind w:left="7256" w:hanging="360"/>
      </w:pPr>
      <w:rPr>
        <w:rFonts w:ascii="Wingdings" w:hAnsi="Wingdings" w:hint="default"/>
      </w:rPr>
    </w:lvl>
    <w:lvl w:ilvl="6" w:tplc="04090001" w:tentative="1">
      <w:start w:val="1"/>
      <w:numFmt w:val="bullet"/>
      <w:lvlText w:val=""/>
      <w:lvlJc w:val="left"/>
      <w:pPr>
        <w:ind w:left="7976" w:hanging="360"/>
      </w:pPr>
      <w:rPr>
        <w:rFonts w:ascii="Symbol" w:hAnsi="Symbol" w:hint="default"/>
      </w:rPr>
    </w:lvl>
    <w:lvl w:ilvl="7" w:tplc="04090003" w:tentative="1">
      <w:start w:val="1"/>
      <w:numFmt w:val="bullet"/>
      <w:lvlText w:val="o"/>
      <w:lvlJc w:val="left"/>
      <w:pPr>
        <w:ind w:left="8696" w:hanging="360"/>
      </w:pPr>
      <w:rPr>
        <w:rFonts w:ascii="Courier New" w:hAnsi="Courier New" w:cs="Courier New" w:hint="default"/>
      </w:rPr>
    </w:lvl>
    <w:lvl w:ilvl="8" w:tplc="04090005" w:tentative="1">
      <w:start w:val="1"/>
      <w:numFmt w:val="bullet"/>
      <w:lvlText w:val=""/>
      <w:lvlJc w:val="left"/>
      <w:pPr>
        <w:ind w:left="9416" w:hanging="360"/>
      </w:pPr>
      <w:rPr>
        <w:rFonts w:ascii="Wingdings" w:hAnsi="Wingdings" w:hint="default"/>
      </w:rPr>
    </w:lvl>
  </w:abstractNum>
  <w:abstractNum w:abstractNumId="19" w15:restartNumberingAfterBreak="0">
    <w:nsid w:val="54AD2FF8"/>
    <w:multiLevelType w:val="hybridMultilevel"/>
    <w:tmpl w:val="F670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3138FE"/>
    <w:multiLevelType w:val="hybridMultilevel"/>
    <w:tmpl w:val="51208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C97080"/>
    <w:multiLevelType w:val="hybridMultilevel"/>
    <w:tmpl w:val="64B29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CC3396"/>
    <w:multiLevelType w:val="hybridMultilevel"/>
    <w:tmpl w:val="722C6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AD4FE5"/>
    <w:multiLevelType w:val="hybridMultilevel"/>
    <w:tmpl w:val="B8AE9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013F32"/>
    <w:multiLevelType w:val="hybridMultilevel"/>
    <w:tmpl w:val="273ED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517CF2"/>
    <w:multiLevelType w:val="hybridMultilevel"/>
    <w:tmpl w:val="5E58D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6F1161"/>
    <w:multiLevelType w:val="multilevel"/>
    <w:tmpl w:val="A4584ACE"/>
    <w:styleLink w:val="CurrentList1"/>
    <w:lvl w:ilvl="0">
      <w:start w:val="1"/>
      <w:numFmt w:val="bullet"/>
      <w:lvlText w:val=""/>
      <w:lvlJc w:val="left"/>
      <w:pPr>
        <w:ind w:left="720" w:hanging="576"/>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2941142"/>
    <w:multiLevelType w:val="hybridMultilevel"/>
    <w:tmpl w:val="9BA69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1612B"/>
    <w:multiLevelType w:val="multilevel"/>
    <w:tmpl w:val="D1A0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3A3B88"/>
    <w:multiLevelType w:val="hybridMultilevel"/>
    <w:tmpl w:val="376EBF3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E464E5"/>
    <w:multiLevelType w:val="hybridMultilevel"/>
    <w:tmpl w:val="D6BC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723313"/>
    <w:multiLevelType w:val="hybridMultilevel"/>
    <w:tmpl w:val="33BE4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232475"/>
    <w:multiLevelType w:val="hybridMultilevel"/>
    <w:tmpl w:val="B316FD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C743E5"/>
    <w:multiLevelType w:val="hybridMultilevel"/>
    <w:tmpl w:val="E27C6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AE609E"/>
    <w:multiLevelType w:val="hybridMultilevel"/>
    <w:tmpl w:val="CFA23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886F9F"/>
    <w:multiLevelType w:val="hybridMultilevel"/>
    <w:tmpl w:val="D6CE3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53CF0"/>
    <w:multiLevelType w:val="hybridMultilevel"/>
    <w:tmpl w:val="EFB0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1223576">
    <w:abstractNumId w:val="17"/>
  </w:num>
  <w:num w:numId="2" w16cid:durableId="2105569045">
    <w:abstractNumId w:val="27"/>
  </w:num>
  <w:num w:numId="3" w16cid:durableId="1808820819">
    <w:abstractNumId w:val="22"/>
  </w:num>
  <w:num w:numId="4" w16cid:durableId="147868882">
    <w:abstractNumId w:val="36"/>
  </w:num>
  <w:num w:numId="5" w16cid:durableId="1996257271">
    <w:abstractNumId w:val="9"/>
  </w:num>
  <w:num w:numId="6" w16cid:durableId="968391744">
    <w:abstractNumId w:val="15"/>
  </w:num>
  <w:num w:numId="7" w16cid:durableId="949509895">
    <w:abstractNumId w:val="18"/>
  </w:num>
  <w:num w:numId="8" w16cid:durableId="2041512184">
    <w:abstractNumId w:val="33"/>
  </w:num>
  <w:num w:numId="9" w16cid:durableId="1991445424">
    <w:abstractNumId w:val="21"/>
  </w:num>
  <w:num w:numId="10" w16cid:durableId="1802117631">
    <w:abstractNumId w:val="8"/>
  </w:num>
  <w:num w:numId="11" w16cid:durableId="1230650512">
    <w:abstractNumId w:val="11"/>
  </w:num>
  <w:num w:numId="12" w16cid:durableId="875581155">
    <w:abstractNumId w:val="32"/>
  </w:num>
  <w:num w:numId="13" w16cid:durableId="1526209769">
    <w:abstractNumId w:val="34"/>
  </w:num>
  <w:num w:numId="14" w16cid:durableId="1183591556">
    <w:abstractNumId w:val="19"/>
  </w:num>
  <w:num w:numId="15" w16cid:durableId="812406053">
    <w:abstractNumId w:val="10"/>
  </w:num>
  <w:num w:numId="16" w16cid:durableId="1240095100">
    <w:abstractNumId w:val="20"/>
  </w:num>
  <w:num w:numId="17" w16cid:durableId="579170413">
    <w:abstractNumId w:val="12"/>
  </w:num>
  <w:num w:numId="18" w16cid:durableId="1725643151">
    <w:abstractNumId w:val="30"/>
  </w:num>
  <w:num w:numId="19" w16cid:durableId="1811556503">
    <w:abstractNumId w:val="23"/>
  </w:num>
  <w:num w:numId="20" w16cid:durableId="1018850584">
    <w:abstractNumId w:val="13"/>
  </w:num>
  <w:num w:numId="21" w16cid:durableId="153835736">
    <w:abstractNumId w:val="1"/>
  </w:num>
  <w:num w:numId="22" w16cid:durableId="671493792">
    <w:abstractNumId w:val="3"/>
  </w:num>
  <w:num w:numId="23" w16cid:durableId="57675727">
    <w:abstractNumId w:val="31"/>
  </w:num>
  <w:num w:numId="24" w16cid:durableId="2066874487">
    <w:abstractNumId w:val="6"/>
  </w:num>
  <w:num w:numId="25" w16cid:durableId="387606347">
    <w:abstractNumId w:val="25"/>
  </w:num>
  <w:num w:numId="26" w16cid:durableId="1463498493">
    <w:abstractNumId w:val="28"/>
  </w:num>
  <w:num w:numId="27" w16cid:durableId="1511947696">
    <w:abstractNumId w:val="29"/>
  </w:num>
  <w:num w:numId="28" w16cid:durableId="871266542">
    <w:abstractNumId w:val="4"/>
  </w:num>
  <w:num w:numId="29" w16cid:durableId="1882739035">
    <w:abstractNumId w:val="5"/>
  </w:num>
  <w:num w:numId="30" w16cid:durableId="1982417417">
    <w:abstractNumId w:val="26"/>
  </w:num>
  <w:num w:numId="31" w16cid:durableId="1542085634">
    <w:abstractNumId w:val="0"/>
  </w:num>
  <w:num w:numId="32" w16cid:durableId="1005211015">
    <w:abstractNumId w:val="2"/>
  </w:num>
  <w:num w:numId="33" w16cid:durableId="2064407730">
    <w:abstractNumId w:val="16"/>
  </w:num>
  <w:num w:numId="34" w16cid:durableId="47851239">
    <w:abstractNumId w:val="7"/>
  </w:num>
  <w:num w:numId="35" w16cid:durableId="338625026">
    <w:abstractNumId w:val="14"/>
  </w:num>
  <w:num w:numId="36" w16cid:durableId="1682704646">
    <w:abstractNumId w:val="24"/>
  </w:num>
  <w:num w:numId="37" w16cid:durableId="16579977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48B"/>
    <w:rsid w:val="00000186"/>
    <w:rsid w:val="00001A5B"/>
    <w:rsid w:val="00001C04"/>
    <w:rsid w:val="00004748"/>
    <w:rsid w:val="0000557A"/>
    <w:rsid w:val="000074F1"/>
    <w:rsid w:val="0001026B"/>
    <w:rsid w:val="00011DB0"/>
    <w:rsid w:val="000153C1"/>
    <w:rsid w:val="00015678"/>
    <w:rsid w:val="00020419"/>
    <w:rsid w:val="0002130C"/>
    <w:rsid w:val="00026474"/>
    <w:rsid w:val="00026DEB"/>
    <w:rsid w:val="000270F9"/>
    <w:rsid w:val="0003320C"/>
    <w:rsid w:val="000335C8"/>
    <w:rsid w:val="00044046"/>
    <w:rsid w:val="00045E90"/>
    <w:rsid w:val="0004682B"/>
    <w:rsid w:val="00050AEA"/>
    <w:rsid w:val="000511ED"/>
    <w:rsid w:val="00053741"/>
    <w:rsid w:val="00055C13"/>
    <w:rsid w:val="0005636F"/>
    <w:rsid w:val="00056B6A"/>
    <w:rsid w:val="00061E82"/>
    <w:rsid w:val="00062020"/>
    <w:rsid w:val="00064A84"/>
    <w:rsid w:val="000723F7"/>
    <w:rsid w:val="0008030D"/>
    <w:rsid w:val="00090660"/>
    <w:rsid w:val="00090E56"/>
    <w:rsid w:val="00093DDD"/>
    <w:rsid w:val="00095477"/>
    <w:rsid w:val="0009615D"/>
    <w:rsid w:val="0009617D"/>
    <w:rsid w:val="00097E9D"/>
    <w:rsid w:val="000A18DC"/>
    <w:rsid w:val="000B6E33"/>
    <w:rsid w:val="000C2227"/>
    <w:rsid w:val="000C350E"/>
    <w:rsid w:val="000C5295"/>
    <w:rsid w:val="000C56C4"/>
    <w:rsid w:val="000C6654"/>
    <w:rsid w:val="000D5FFC"/>
    <w:rsid w:val="000E4BE0"/>
    <w:rsid w:val="000E5B89"/>
    <w:rsid w:val="000F0B9A"/>
    <w:rsid w:val="000F111F"/>
    <w:rsid w:val="000F368B"/>
    <w:rsid w:val="00103589"/>
    <w:rsid w:val="00104309"/>
    <w:rsid w:val="00104B98"/>
    <w:rsid w:val="0010610E"/>
    <w:rsid w:val="001069CC"/>
    <w:rsid w:val="0011299A"/>
    <w:rsid w:val="001137A7"/>
    <w:rsid w:val="00114124"/>
    <w:rsid w:val="00121940"/>
    <w:rsid w:val="001225C7"/>
    <w:rsid w:val="0012490C"/>
    <w:rsid w:val="00124BC6"/>
    <w:rsid w:val="0012682D"/>
    <w:rsid w:val="00134237"/>
    <w:rsid w:val="00137966"/>
    <w:rsid w:val="001403A7"/>
    <w:rsid w:val="00141226"/>
    <w:rsid w:val="00142352"/>
    <w:rsid w:val="001434A4"/>
    <w:rsid w:val="00145E7A"/>
    <w:rsid w:val="00152E91"/>
    <w:rsid w:val="00155685"/>
    <w:rsid w:val="001601BE"/>
    <w:rsid w:val="00160F9F"/>
    <w:rsid w:val="0016686E"/>
    <w:rsid w:val="001746B4"/>
    <w:rsid w:val="001756BF"/>
    <w:rsid w:val="001765C1"/>
    <w:rsid w:val="00176622"/>
    <w:rsid w:val="00177919"/>
    <w:rsid w:val="00177C30"/>
    <w:rsid w:val="001814CD"/>
    <w:rsid w:val="00182C76"/>
    <w:rsid w:val="00185916"/>
    <w:rsid w:val="00186CAC"/>
    <w:rsid w:val="00191058"/>
    <w:rsid w:val="0019729C"/>
    <w:rsid w:val="001A21B9"/>
    <w:rsid w:val="001A7E73"/>
    <w:rsid w:val="001B55D0"/>
    <w:rsid w:val="001C0639"/>
    <w:rsid w:val="001C2C59"/>
    <w:rsid w:val="001C4A51"/>
    <w:rsid w:val="001C5224"/>
    <w:rsid w:val="001D0768"/>
    <w:rsid w:val="001D289E"/>
    <w:rsid w:val="001D6486"/>
    <w:rsid w:val="001D6AD3"/>
    <w:rsid w:val="001E40D1"/>
    <w:rsid w:val="001E4499"/>
    <w:rsid w:val="001E4C23"/>
    <w:rsid w:val="001E60B8"/>
    <w:rsid w:val="001E7F62"/>
    <w:rsid w:val="001F1155"/>
    <w:rsid w:val="001F42EC"/>
    <w:rsid w:val="00201F73"/>
    <w:rsid w:val="00210412"/>
    <w:rsid w:val="002106E3"/>
    <w:rsid w:val="00211B19"/>
    <w:rsid w:val="0021458E"/>
    <w:rsid w:val="00215F8E"/>
    <w:rsid w:val="00222618"/>
    <w:rsid w:val="002354A4"/>
    <w:rsid w:val="00237685"/>
    <w:rsid w:val="00242B2E"/>
    <w:rsid w:val="002448E0"/>
    <w:rsid w:val="00244964"/>
    <w:rsid w:val="00245E81"/>
    <w:rsid w:val="00246C5C"/>
    <w:rsid w:val="002476C4"/>
    <w:rsid w:val="00251B97"/>
    <w:rsid w:val="002533AE"/>
    <w:rsid w:val="00253DA3"/>
    <w:rsid w:val="00256A6D"/>
    <w:rsid w:val="00262388"/>
    <w:rsid w:val="00263A8A"/>
    <w:rsid w:val="00263AF9"/>
    <w:rsid w:val="00271C87"/>
    <w:rsid w:val="00271E5E"/>
    <w:rsid w:val="00274058"/>
    <w:rsid w:val="00275278"/>
    <w:rsid w:val="0028202D"/>
    <w:rsid w:val="00282701"/>
    <w:rsid w:val="0028458A"/>
    <w:rsid w:val="00293013"/>
    <w:rsid w:val="00295BBC"/>
    <w:rsid w:val="002A228B"/>
    <w:rsid w:val="002A5946"/>
    <w:rsid w:val="002B3AB3"/>
    <w:rsid w:val="002B66E9"/>
    <w:rsid w:val="002C68B7"/>
    <w:rsid w:val="002C764C"/>
    <w:rsid w:val="002D20AD"/>
    <w:rsid w:val="002D3471"/>
    <w:rsid w:val="002E1474"/>
    <w:rsid w:val="002E1A94"/>
    <w:rsid w:val="002F2995"/>
    <w:rsid w:val="002F33D7"/>
    <w:rsid w:val="002F6063"/>
    <w:rsid w:val="002F60F6"/>
    <w:rsid w:val="003028AE"/>
    <w:rsid w:val="00305262"/>
    <w:rsid w:val="00311365"/>
    <w:rsid w:val="00312064"/>
    <w:rsid w:val="00313408"/>
    <w:rsid w:val="003163C0"/>
    <w:rsid w:val="00317F38"/>
    <w:rsid w:val="0032031D"/>
    <w:rsid w:val="00321BDA"/>
    <w:rsid w:val="00321C4D"/>
    <w:rsid w:val="00321FCA"/>
    <w:rsid w:val="003222D9"/>
    <w:rsid w:val="00322F27"/>
    <w:rsid w:val="00324831"/>
    <w:rsid w:val="00327132"/>
    <w:rsid w:val="00327ED4"/>
    <w:rsid w:val="003324BE"/>
    <w:rsid w:val="003356F9"/>
    <w:rsid w:val="00342A98"/>
    <w:rsid w:val="00346A44"/>
    <w:rsid w:val="0035164A"/>
    <w:rsid w:val="003609FD"/>
    <w:rsid w:val="0036300A"/>
    <w:rsid w:val="00364FC7"/>
    <w:rsid w:val="00366120"/>
    <w:rsid w:val="003747EF"/>
    <w:rsid w:val="0037485D"/>
    <w:rsid w:val="003776C0"/>
    <w:rsid w:val="00390048"/>
    <w:rsid w:val="003915CD"/>
    <w:rsid w:val="00392FBB"/>
    <w:rsid w:val="00394C02"/>
    <w:rsid w:val="00395DAC"/>
    <w:rsid w:val="003977DA"/>
    <w:rsid w:val="003A332A"/>
    <w:rsid w:val="003A5DAB"/>
    <w:rsid w:val="003B35AF"/>
    <w:rsid w:val="003B42EC"/>
    <w:rsid w:val="003B58D6"/>
    <w:rsid w:val="003C05DE"/>
    <w:rsid w:val="003C1B58"/>
    <w:rsid w:val="003C3745"/>
    <w:rsid w:val="003C77A4"/>
    <w:rsid w:val="003D04E3"/>
    <w:rsid w:val="003D1DF8"/>
    <w:rsid w:val="003D4FCB"/>
    <w:rsid w:val="003D5BB8"/>
    <w:rsid w:val="003D601F"/>
    <w:rsid w:val="003D6726"/>
    <w:rsid w:val="003E39A7"/>
    <w:rsid w:val="003E3D74"/>
    <w:rsid w:val="003F038E"/>
    <w:rsid w:val="003F3460"/>
    <w:rsid w:val="003F39C9"/>
    <w:rsid w:val="003F4A05"/>
    <w:rsid w:val="0040083C"/>
    <w:rsid w:val="004012D4"/>
    <w:rsid w:val="004031CC"/>
    <w:rsid w:val="004047D5"/>
    <w:rsid w:val="0040615D"/>
    <w:rsid w:val="00407A42"/>
    <w:rsid w:val="00417196"/>
    <w:rsid w:val="0042059F"/>
    <w:rsid w:val="004220C1"/>
    <w:rsid w:val="00422B0F"/>
    <w:rsid w:val="004231D5"/>
    <w:rsid w:val="00425BDD"/>
    <w:rsid w:val="0042701E"/>
    <w:rsid w:val="00427EEE"/>
    <w:rsid w:val="004316C3"/>
    <w:rsid w:val="00446C1E"/>
    <w:rsid w:val="00450402"/>
    <w:rsid w:val="00452B36"/>
    <w:rsid w:val="0046100D"/>
    <w:rsid w:val="0046393F"/>
    <w:rsid w:val="004741D7"/>
    <w:rsid w:val="004750FE"/>
    <w:rsid w:val="004776D9"/>
    <w:rsid w:val="004828F5"/>
    <w:rsid w:val="00485B9E"/>
    <w:rsid w:val="00494A16"/>
    <w:rsid w:val="00495802"/>
    <w:rsid w:val="00495A50"/>
    <w:rsid w:val="00497E99"/>
    <w:rsid w:val="004A1C86"/>
    <w:rsid w:val="004A2F5B"/>
    <w:rsid w:val="004A345A"/>
    <w:rsid w:val="004B1C5E"/>
    <w:rsid w:val="004B48EE"/>
    <w:rsid w:val="004B5318"/>
    <w:rsid w:val="004D4293"/>
    <w:rsid w:val="004E06FC"/>
    <w:rsid w:val="004E148B"/>
    <w:rsid w:val="004F0827"/>
    <w:rsid w:val="004F25AD"/>
    <w:rsid w:val="004F32D7"/>
    <w:rsid w:val="004F4CDE"/>
    <w:rsid w:val="004F5147"/>
    <w:rsid w:val="004F7431"/>
    <w:rsid w:val="00501717"/>
    <w:rsid w:val="00505435"/>
    <w:rsid w:val="005070A3"/>
    <w:rsid w:val="0050740E"/>
    <w:rsid w:val="00507A29"/>
    <w:rsid w:val="00511E2D"/>
    <w:rsid w:val="0051263A"/>
    <w:rsid w:val="00517AD4"/>
    <w:rsid w:val="00535183"/>
    <w:rsid w:val="0053631E"/>
    <w:rsid w:val="00541BD8"/>
    <w:rsid w:val="0054219B"/>
    <w:rsid w:val="0054429B"/>
    <w:rsid w:val="005451D6"/>
    <w:rsid w:val="00545F76"/>
    <w:rsid w:val="00546C76"/>
    <w:rsid w:val="005472CE"/>
    <w:rsid w:val="00547C9E"/>
    <w:rsid w:val="00550934"/>
    <w:rsid w:val="00552E94"/>
    <w:rsid w:val="005535C0"/>
    <w:rsid w:val="005563CB"/>
    <w:rsid w:val="00557B62"/>
    <w:rsid w:val="00557FC9"/>
    <w:rsid w:val="00561D03"/>
    <w:rsid w:val="0056206B"/>
    <w:rsid w:val="00567C8A"/>
    <w:rsid w:val="005708DD"/>
    <w:rsid w:val="00573079"/>
    <w:rsid w:val="0057577B"/>
    <w:rsid w:val="00576551"/>
    <w:rsid w:val="005833F9"/>
    <w:rsid w:val="005860CE"/>
    <w:rsid w:val="00586488"/>
    <w:rsid w:val="00586792"/>
    <w:rsid w:val="00594738"/>
    <w:rsid w:val="00596416"/>
    <w:rsid w:val="00596DF4"/>
    <w:rsid w:val="005A1B9D"/>
    <w:rsid w:val="005A52E5"/>
    <w:rsid w:val="005A6B45"/>
    <w:rsid w:val="005B0A54"/>
    <w:rsid w:val="005B2B2B"/>
    <w:rsid w:val="005B36C9"/>
    <w:rsid w:val="005B3701"/>
    <w:rsid w:val="005B5430"/>
    <w:rsid w:val="005B5A22"/>
    <w:rsid w:val="005B5CE0"/>
    <w:rsid w:val="005B7524"/>
    <w:rsid w:val="005C117D"/>
    <w:rsid w:val="005C1A22"/>
    <w:rsid w:val="005C1F92"/>
    <w:rsid w:val="005C22C3"/>
    <w:rsid w:val="005C3086"/>
    <w:rsid w:val="005D4E9E"/>
    <w:rsid w:val="005D7E40"/>
    <w:rsid w:val="005E0029"/>
    <w:rsid w:val="005E0810"/>
    <w:rsid w:val="005E3B8E"/>
    <w:rsid w:val="005F1DF0"/>
    <w:rsid w:val="005F2DD1"/>
    <w:rsid w:val="005F390F"/>
    <w:rsid w:val="005F7232"/>
    <w:rsid w:val="005F777B"/>
    <w:rsid w:val="00600F56"/>
    <w:rsid w:val="00611762"/>
    <w:rsid w:val="0061220A"/>
    <w:rsid w:val="006134BA"/>
    <w:rsid w:val="006153FD"/>
    <w:rsid w:val="006168D8"/>
    <w:rsid w:val="006235EF"/>
    <w:rsid w:val="00624B5E"/>
    <w:rsid w:val="0063148C"/>
    <w:rsid w:val="006316C2"/>
    <w:rsid w:val="006320A7"/>
    <w:rsid w:val="00637FFC"/>
    <w:rsid w:val="00640F59"/>
    <w:rsid w:val="006436DE"/>
    <w:rsid w:val="00652774"/>
    <w:rsid w:val="0065368B"/>
    <w:rsid w:val="00655B11"/>
    <w:rsid w:val="00655DB5"/>
    <w:rsid w:val="00656CE7"/>
    <w:rsid w:val="00661A4D"/>
    <w:rsid w:val="00664F18"/>
    <w:rsid w:val="006657CD"/>
    <w:rsid w:val="006723FD"/>
    <w:rsid w:val="00672FE4"/>
    <w:rsid w:val="00674DE2"/>
    <w:rsid w:val="00675281"/>
    <w:rsid w:val="00675713"/>
    <w:rsid w:val="00680237"/>
    <w:rsid w:val="006833E4"/>
    <w:rsid w:val="00684888"/>
    <w:rsid w:val="006868A8"/>
    <w:rsid w:val="0069158E"/>
    <w:rsid w:val="0069304C"/>
    <w:rsid w:val="006939A9"/>
    <w:rsid w:val="006961FB"/>
    <w:rsid w:val="00696366"/>
    <w:rsid w:val="006C2021"/>
    <w:rsid w:val="006C364F"/>
    <w:rsid w:val="006E1206"/>
    <w:rsid w:val="006E356B"/>
    <w:rsid w:val="006E619E"/>
    <w:rsid w:val="006E6A6C"/>
    <w:rsid w:val="006F0673"/>
    <w:rsid w:val="006F63B0"/>
    <w:rsid w:val="00701620"/>
    <w:rsid w:val="0070212C"/>
    <w:rsid w:val="007109DB"/>
    <w:rsid w:val="007117D2"/>
    <w:rsid w:val="0071502F"/>
    <w:rsid w:val="00715A79"/>
    <w:rsid w:val="00733B6E"/>
    <w:rsid w:val="00744A6B"/>
    <w:rsid w:val="00745C51"/>
    <w:rsid w:val="00746523"/>
    <w:rsid w:val="007517A8"/>
    <w:rsid w:val="0075715B"/>
    <w:rsid w:val="00761699"/>
    <w:rsid w:val="00764F68"/>
    <w:rsid w:val="007677C7"/>
    <w:rsid w:val="00773218"/>
    <w:rsid w:val="00774426"/>
    <w:rsid w:val="007753F3"/>
    <w:rsid w:val="0079098B"/>
    <w:rsid w:val="007A65D9"/>
    <w:rsid w:val="007B5D93"/>
    <w:rsid w:val="007B6FFE"/>
    <w:rsid w:val="007B724A"/>
    <w:rsid w:val="007B7A10"/>
    <w:rsid w:val="007C2A5A"/>
    <w:rsid w:val="007C3D11"/>
    <w:rsid w:val="007D1198"/>
    <w:rsid w:val="007D5A5A"/>
    <w:rsid w:val="007D6666"/>
    <w:rsid w:val="007D6EF1"/>
    <w:rsid w:val="007D7276"/>
    <w:rsid w:val="007E3A63"/>
    <w:rsid w:val="007F0A9D"/>
    <w:rsid w:val="007F492C"/>
    <w:rsid w:val="007F59DB"/>
    <w:rsid w:val="007F7308"/>
    <w:rsid w:val="007F7740"/>
    <w:rsid w:val="00802026"/>
    <w:rsid w:val="0080670F"/>
    <w:rsid w:val="00806DC5"/>
    <w:rsid w:val="00807C96"/>
    <w:rsid w:val="00811F08"/>
    <w:rsid w:val="008155ED"/>
    <w:rsid w:val="00817AD7"/>
    <w:rsid w:val="00822936"/>
    <w:rsid w:val="00823773"/>
    <w:rsid w:val="0082597A"/>
    <w:rsid w:val="00825F4F"/>
    <w:rsid w:val="008338AB"/>
    <w:rsid w:val="008361BC"/>
    <w:rsid w:val="00840D5C"/>
    <w:rsid w:val="00841AB0"/>
    <w:rsid w:val="00842D9F"/>
    <w:rsid w:val="008478FD"/>
    <w:rsid w:val="008555EB"/>
    <w:rsid w:val="0085755B"/>
    <w:rsid w:val="00860134"/>
    <w:rsid w:val="00862136"/>
    <w:rsid w:val="00863EA3"/>
    <w:rsid w:val="00863FDA"/>
    <w:rsid w:val="0086548D"/>
    <w:rsid w:val="00865DC1"/>
    <w:rsid w:val="00871B52"/>
    <w:rsid w:val="00872188"/>
    <w:rsid w:val="00872B5C"/>
    <w:rsid w:val="0088064E"/>
    <w:rsid w:val="00883C0C"/>
    <w:rsid w:val="00885508"/>
    <w:rsid w:val="00890223"/>
    <w:rsid w:val="008929DF"/>
    <w:rsid w:val="00892F8D"/>
    <w:rsid w:val="008A1306"/>
    <w:rsid w:val="008A2BEC"/>
    <w:rsid w:val="008A388A"/>
    <w:rsid w:val="008A3F72"/>
    <w:rsid w:val="008A5018"/>
    <w:rsid w:val="008A5320"/>
    <w:rsid w:val="008B10F1"/>
    <w:rsid w:val="008B2442"/>
    <w:rsid w:val="008B29DF"/>
    <w:rsid w:val="008B655B"/>
    <w:rsid w:val="008B681F"/>
    <w:rsid w:val="008B68E1"/>
    <w:rsid w:val="008C09E1"/>
    <w:rsid w:val="008C16BF"/>
    <w:rsid w:val="008C1954"/>
    <w:rsid w:val="008C31A5"/>
    <w:rsid w:val="008C556D"/>
    <w:rsid w:val="008C5D66"/>
    <w:rsid w:val="008D529C"/>
    <w:rsid w:val="008D5A94"/>
    <w:rsid w:val="008E1B14"/>
    <w:rsid w:val="008E6F03"/>
    <w:rsid w:val="008E7931"/>
    <w:rsid w:val="008E7AF9"/>
    <w:rsid w:val="008F52C6"/>
    <w:rsid w:val="008F6666"/>
    <w:rsid w:val="00902778"/>
    <w:rsid w:val="00903966"/>
    <w:rsid w:val="00907BDA"/>
    <w:rsid w:val="0091762E"/>
    <w:rsid w:val="00917FB8"/>
    <w:rsid w:val="00924092"/>
    <w:rsid w:val="00930CD2"/>
    <w:rsid w:val="00936F8C"/>
    <w:rsid w:val="00945EBB"/>
    <w:rsid w:val="00947787"/>
    <w:rsid w:val="00947F41"/>
    <w:rsid w:val="00952649"/>
    <w:rsid w:val="00955AC8"/>
    <w:rsid w:val="009613BF"/>
    <w:rsid w:val="009664B6"/>
    <w:rsid w:val="00966B69"/>
    <w:rsid w:val="009708CE"/>
    <w:rsid w:val="00971D05"/>
    <w:rsid w:val="0098661F"/>
    <w:rsid w:val="00987A52"/>
    <w:rsid w:val="0099291A"/>
    <w:rsid w:val="009950F9"/>
    <w:rsid w:val="009A1547"/>
    <w:rsid w:val="009A20EA"/>
    <w:rsid w:val="009A2A3C"/>
    <w:rsid w:val="009A3AD7"/>
    <w:rsid w:val="009A4051"/>
    <w:rsid w:val="009A6DD7"/>
    <w:rsid w:val="009A79F0"/>
    <w:rsid w:val="009B4A08"/>
    <w:rsid w:val="009B5585"/>
    <w:rsid w:val="009C0077"/>
    <w:rsid w:val="009C0C5A"/>
    <w:rsid w:val="009C48B3"/>
    <w:rsid w:val="009C6D1C"/>
    <w:rsid w:val="009C7F1D"/>
    <w:rsid w:val="009D0911"/>
    <w:rsid w:val="009D7069"/>
    <w:rsid w:val="009E0F90"/>
    <w:rsid w:val="009E2B23"/>
    <w:rsid w:val="009E58F7"/>
    <w:rsid w:val="009E7236"/>
    <w:rsid w:val="009E761A"/>
    <w:rsid w:val="009E7DBE"/>
    <w:rsid w:val="009F3636"/>
    <w:rsid w:val="00A030A5"/>
    <w:rsid w:val="00A03E51"/>
    <w:rsid w:val="00A04764"/>
    <w:rsid w:val="00A049FD"/>
    <w:rsid w:val="00A0530A"/>
    <w:rsid w:val="00A06B25"/>
    <w:rsid w:val="00A155A1"/>
    <w:rsid w:val="00A15753"/>
    <w:rsid w:val="00A1786E"/>
    <w:rsid w:val="00A17AF0"/>
    <w:rsid w:val="00A204E7"/>
    <w:rsid w:val="00A21F5B"/>
    <w:rsid w:val="00A279CB"/>
    <w:rsid w:val="00A31409"/>
    <w:rsid w:val="00A31B1D"/>
    <w:rsid w:val="00A348A4"/>
    <w:rsid w:val="00A361D0"/>
    <w:rsid w:val="00A36961"/>
    <w:rsid w:val="00A47C0F"/>
    <w:rsid w:val="00A5189F"/>
    <w:rsid w:val="00A5298F"/>
    <w:rsid w:val="00A52DE0"/>
    <w:rsid w:val="00A545B5"/>
    <w:rsid w:val="00A549F1"/>
    <w:rsid w:val="00A55C00"/>
    <w:rsid w:val="00A56522"/>
    <w:rsid w:val="00A607B8"/>
    <w:rsid w:val="00A60CB3"/>
    <w:rsid w:val="00A61B68"/>
    <w:rsid w:val="00A64276"/>
    <w:rsid w:val="00A672DA"/>
    <w:rsid w:val="00A70067"/>
    <w:rsid w:val="00A70722"/>
    <w:rsid w:val="00A75AB6"/>
    <w:rsid w:val="00A77AC2"/>
    <w:rsid w:val="00A84146"/>
    <w:rsid w:val="00A84C8F"/>
    <w:rsid w:val="00A87A9F"/>
    <w:rsid w:val="00A87B3C"/>
    <w:rsid w:val="00A907EF"/>
    <w:rsid w:val="00A9373B"/>
    <w:rsid w:val="00A9478D"/>
    <w:rsid w:val="00A94BEA"/>
    <w:rsid w:val="00AA0168"/>
    <w:rsid w:val="00AA23BF"/>
    <w:rsid w:val="00AA3379"/>
    <w:rsid w:val="00AA5D8A"/>
    <w:rsid w:val="00AA60ED"/>
    <w:rsid w:val="00AB3991"/>
    <w:rsid w:val="00AC1693"/>
    <w:rsid w:val="00AC5E29"/>
    <w:rsid w:val="00AC61BD"/>
    <w:rsid w:val="00AC7C8A"/>
    <w:rsid w:val="00AD2737"/>
    <w:rsid w:val="00AD32A4"/>
    <w:rsid w:val="00AD7CE0"/>
    <w:rsid w:val="00AE1002"/>
    <w:rsid w:val="00AE2A7D"/>
    <w:rsid w:val="00AE3B64"/>
    <w:rsid w:val="00AE74AA"/>
    <w:rsid w:val="00AE7524"/>
    <w:rsid w:val="00AF7F98"/>
    <w:rsid w:val="00B0531C"/>
    <w:rsid w:val="00B05F9C"/>
    <w:rsid w:val="00B10BF4"/>
    <w:rsid w:val="00B13A2F"/>
    <w:rsid w:val="00B16964"/>
    <w:rsid w:val="00B22FA9"/>
    <w:rsid w:val="00B24C61"/>
    <w:rsid w:val="00B2523D"/>
    <w:rsid w:val="00B30B92"/>
    <w:rsid w:val="00B42FC9"/>
    <w:rsid w:val="00B44285"/>
    <w:rsid w:val="00B47A7D"/>
    <w:rsid w:val="00B52BE9"/>
    <w:rsid w:val="00B52EB1"/>
    <w:rsid w:val="00B55827"/>
    <w:rsid w:val="00B61857"/>
    <w:rsid w:val="00B70B3B"/>
    <w:rsid w:val="00B72347"/>
    <w:rsid w:val="00B7481C"/>
    <w:rsid w:val="00B7759A"/>
    <w:rsid w:val="00B83FC0"/>
    <w:rsid w:val="00B84BA2"/>
    <w:rsid w:val="00B85C79"/>
    <w:rsid w:val="00B86843"/>
    <w:rsid w:val="00B9022F"/>
    <w:rsid w:val="00B917FE"/>
    <w:rsid w:val="00B92539"/>
    <w:rsid w:val="00B93E87"/>
    <w:rsid w:val="00B95C46"/>
    <w:rsid w:val="00B96255"/>
    <w:rsid w:val="00BA72C2"/>
    <w:rsid w:val="00BB20FC"/>
    <w:rsid w:val="00BB45A8"/>
    <w:rsid w:val="00BB460E"/>
    <w:rsid w:val="00BC0059"/>
    <w:rsid w:val="00BC049F"/>
    <w:rsid w:val="00BC04EC"/>
    <w:rsid w:val="00BC230B"/>
    <w:rsid w:val="00BC344B"/>
    <w:rsid w:val="00BC6BFF"/>
    <w:rsid w:val="00BC6CA2"/>
    <w:rsid w:val="00BC7F56"/>
    <w:rsid w:val="00BD02AF"/>
    <w:rsid w:val="00BD20CC"/>
    <w:rsid w:val="00BD4846"/>
    <w:rsid w:val="00BD6D28"/>
    <w:rsid w:val="00BD751B"/>
    <w:rsid w:val="00BE2603"/>
    <w:rsid w:val="00BE3F50"/>
    <w:rsid w:val="00BE62D2"/>
    <w:rsid w:val="00BF1B28"/>
    <w:rsid w:val="00BF35A1"/>
    <w:rsid w:val="00C004E0"/>
    <w:rsid w:val="00C01800"/>
    <w:rsid w:val="00C025D8"/>
    <w:rsid w:val="00C02E2F"/>
    <w:rsid w:val="00C10D5F"/>
    <w:rsid w:val="00C11BA9"/>
    <w:rsid w:val="00C14455"/>
    <w:rsid w:val="00C2040F"/>
    <w:rsid w:val="00C20D9C"/>
    <w:rsid w:val="00C237AB"/>
    <w:rsid w:val="00C24C3F"/>
    <w:rsid w:val="00C24ED6"/>
    <w:rsid w:val="00C3198F"/>
    <w:rsid w:val="00C33A03"/>
    <w:rsid w:val="00C33D88"/>
    <w:rsid w:val="00C41BE6"/>
    <w:rsid w:val="00C43E70"/>
    <w:rsid w:val="00C456FF"/>
    <w:rsid w:val="00C52915"/>
    <w:rsid w:val="00C569B0"/>
    <w:rsid w:val="00C65046"/>
    <w:rsid w:val="00C66088"/>
    <w:rsid w:val="00C719A0"/>
    <w:rsid w:val="00C8257C"/>
    <w:rsid w:val="00C9282B"/>
    <w:rsid w:val="00C93563"/>
    <w:rsid w:val="00C94DE8"/>
    <w:rsid w:val="00C95E8D"/>
    <w:rsid w:val="00CA0016"/>
    <w:rsid w:val="00CA1085"/>
    <w:rsid w:val="00CA29F3"/>
    <w:rsid w:val="00CA3A58"/>
    <w:rsid w:val="00CA67D3"/>
    <w:rsid w:val="00CA70CE"/>
    <w:rsid w:val="00CA71CB"/>
    <w:rsid w:val="00CA7E24"/>
    <w:rsid w:val="00CB1A2F"/>
    <w:rsid w:val="00CB5B31"/>
    <w:rsid w:val="00CC345A"/>
    <w:rsid w:val="00CC7FC6"/>
    <w:rsid w:val="00CD0D86"/>
    <w:rsid w:val="00CD16EC"/>
    <w:rsid w:val="00CD1908"/>
    <w:rsid w:val="00CD6975"/>
    <w:rsid w:val="00CE0394"/>
    <w:rsid w:val="00CE46AC"/>
    <w:rsid w:val="00CF2133"/>
    <w:rsid w:val="00D0166C"/>
    <w:rsid w:val="00D030C5"/>
    <w:rsid w:val="00D071DD"/>
    <w:rsid w:val="00D103A0"/>
    <w:rsid w:val="00D14163"/>
    <w:rsid w:val="00D14A31"/>
    <w:rsid w:val="00D213BD"/>
    <w:rsid w:val="00D21C38"/>
    <w:rsid w:val="00D22428"/>
    <w:rsid w:val="00D32949"/>
    <w:rsid w:val="00D332C8"/>
    <w:rsid w:val="00D334B5"/>
    <w:rsid w:val="00D34C4F"/>
    <w:rsid w:val="00D41EEA"/>
    <w:rsid w:val="00D43E6F"/>
    <w:rsid w:val="00D44F88"/>
    <w:rsid w:val="00D4625A"/>
    <w:rsid w:val="00D5066E"/>
    <w:rsid w:val="00D553F5"/>
    <w:rsid w:val="00D55CE0"/>
    <w:rsid w:val="00D56409"/>
    <w:rsid w:val="00D60CC4"/>
    <w:rsid w:val="00D655B9"/>
    <w:rsid w:val="00D6616D"/>
    <w:rsid w:val="00D70FBE"/>
    <w:rsid w:val="00D73C5A"/>
    <w:rsid w:val="00D81F66"/>
    <w:rsid w:val="00D824A0"/>
    <w:rsid w:val="00D855A9"/>
    <w:rsid w:val="00D878BC"/>
    <w:rsid w:val="00D922F8"/>
    <w:rsid w:val="00D939AA"/>
    <w:rsid w:val="00D94162"/>
    <w:rsid w:val="00DA0A7B"/>
    <w:rsid w:val="00DA4CB4"/>
    <w:rsid w:val="00DA5623"/>
    <w:rsid w:val="00DA574A"/>
    <w:rsid w:val="00DB1FBC"/>
    <w:rsid w:val="00DB67A9"/>
    <w:rsid w:val="00DD0131"/>
    <w:rsid w:val="00DD169B"/>
    <w:rsid w:val="00DE01A8"/>
    <w:rsid w:val="00DE5B96"/>
    <w:rsid w:val="00E01B6F"/>
    <w:rsid w:val="00E04301"/>
    <w:rsid w:val="00E04725"/>
    <w:rsid w:val="00E05AB6"/>
    <w:rsid w:val="00E05D7D"/>
    <w:rsid w:val="00E06626"/>
    <w:rsid w:val="00E078DC"/>
    <w:rsid w:val="00E1105F"/>
    <w:rsid w:val="00E1117B"/>
    <w:rsid w:val="00E1205A"/>
    <w:rsid w:val="00E131FC"/>
    <w:rsid w:val="00E13CB8"/>
    <w:rsid w:val="00E1684F"/>
    <w:rsid w:val="00E21C0A"/>
    <w:rsid w:val="00E23CB3"/>
    <w:rsid w:val="00E24436"/>
    <w:rsid w:val="00E25D1F"/>
    <w:rsid w:val="00E27AAA"/>
    <w:rsid w:val="00E33E24"/>
    <w:rsid w:val="00E362F1"/>
    <w:rsid w:val="00E37B10"/>
    <w:rsid w:val="00E42821"/>
    <w:rsid w:val="00E433F8"/>
    <w:rsid w:val="00E44FD1"/>
    <w:rsid w:val="00E45192"/>
    <w:rsid w:val="00E45D15"/>
    <w:rsid w:val="00E530BA"/>
    <w:rsid w:val="00E539E2"/>
    <w:rsid w:val="00E53FDD"/>
    <w:rsid w:val="00E55BE1"/>
    <w:rsid w:val="00E56EF0"/>
    <w:rsid w:val="00E60A21"/>
    <w:rsid w:val="00E62900"/>
    <w:rsid w:val="00E67179"/>
    <w:rsid w:val="00E73D1F"/>
    <w:rsid w:val="00E81BE4"/>
    <w:rsid w:val="00E86935"/>
    <w:rsid w:val="00E93284"/>
    <w:rsid w:val="00EA1775"/>
    <w:rsid w:val="00EA1F63"/>
    <w:rsid w:val="00EB0640"/>
    <w:rsid w:val="00EB08F5"/>
    <w:rsid w:val="00EB2A0D"/>
    <w:rsid w:val="00EB5F94"/>
    <w:rsid w:val="00EB6665"/>
    <w:rsid w:val="00EC069E"/>
    <w:rsid w:val="00EC0BDA"/>
    <w:rsid w:val="00EC1F3A"/>
    <w:rsid w:val="00EC2188"/>
    <w:rsid w:val="00EC3504"/>
    <w:rsid w:val="00ED00D2"/>
    <w:rsid w:val="00ED24D4"/>
    <w:rsid w:val="00ED50D5"/>
    <w:rsid w:val="00ED5F18"/>
    <w:rsid w:val="00ED6AC6"/>
    <w:rsid w:val="00EE40A5"/>
    <w:rsid w:val="00EF40BD"/>
    <w:rsid w:val="00EF6D8C"/>
    <w:rsid w:val="00F007B1"/>
    <w:rsid w:val="00F16617"/>
    <w:rsid w:val="00F2060A"/>
    <w:rsid w:val="00F21E4E"/>
    <w:rsid w:val="00F22F4E"/>
    <w:rsid w:val="00F25A4F"/>
    <w:rsid w:val="00F27125"/>
    <w:rsid w:val="00F316C7"/>
    <w:rsid w:val="00F36A27"/>
    <w:rsid w:val="00F403F0"/>
    <w:rsid w:val="00F41619"/>
    <w:rsid w:val="00F43868"/>
    <w:rsid w:val="00F46187"/>
    <w:rsid w:val="00F4682F"/>
    <w:rsid w:val="00F469C6"/>
    <w:rsid w:val="00F52664"/>
    <w:rsid w:val="00F53F89"/>
    <w:rsid w:val="00F5416A"/>
    <w:rsid w:val="00F56B2B"/>
    <w:rsid w:val="00F57483"/>
    <w:rsid w:val="00F61BEA"/>
    <w:rsid w:val="00F64BBC"/>
    <w:rsid w:val="00F6586A"/>
    <w:rsid w:val="00F658B4"/>
    <w:rsid w:val="00F65CD6"/>
    <w:rsid w:val="00F6652F"/>
    <w:rsid w:val="00F73E8D"/>
    <w:rsid w:val="00F765B2"/>
    <w:rsid w:val="00F77FA0"/>
    <w:rsid w:val="00F849A2"/>
    <w:rsid w:val="00F9370B"/>
    <w:rsid w:val="00F949F5"/>
    <w:rsid w:val="00FA03E7"/>
    <w:rsid w:val="00FA0B73"/>
    <w:rsid w:val="00FA216B"/>
    <w:rsid w:val="00FA2CC7"/>
    <w:rsid w:val="00FA7685"/>
    <w:rsid w:val="00FB4B5D"/>
    <w:rsid w:val="00FB503D"/>
    <w:rsid w:val="00FB62D7"/>
    <w:rsid w:val="00FC0C9B"/>
    <w:rsid w:val="00FC12E2"/>
    <w:rsid w:val="00FC23B4"/>
    <w:rsid w:val="00FC6D8F"/>
    <w:rsid w:val="00FD4ACD"/>
    <w:rsid w:val="00FE0EF6"/>
    <w:rsid w:val="00FE1895"/>
    <w:rsid w:val="00FE5F69"/>
    <w:rsid w:val="00FE7D9A"/>
    <w:rsid w:val="00FF07A2"/>
    <w:rsid w:val="00FF7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438D3"/>
  <w15:chartTrackingRefBased/>
  <w15:docId w15:val="{A9A754E0-B8EE-4274-A153-E550ECF7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DF4"/>
  </w:style>
  <w:style w:type="paragraph" w:styleId="Heading1">
    <w:name w:val="heading 1"/>
    <w:basedOn w:val="Normal"/>
    <w:next w:val="Normal"/>
    <w:link w:val="Heading1Char"/>
    <w:uiPriority w:val="9"/>
    <w:qFormat/>
    <w:rsid w:val="00596DF4"/>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paragraph" w:styleId="Heading2">
    <w:name w:val="heading 2"/>
    <w:basedOn w:val="Normal"/>
    <w:next w:val="Normal"/>
    <w:link w:val="Heading2Char"/>
    <w:uiPriority w:val="9"/>
    <w:semiHidden/>
    <w:unhideWhenUsed/>
    <w:qFormat/>
    <w:rsid w:val="00596DF4"/>
    <w:pPr>
      <w:pBdr>
        <w:bottom w:val="single" w:sz="8" w:space="1" w:color="4472C4" w:themeColor="accent1"/>
      </w:pBdr>
      <w:spacing w:before="200" w:after="80"/>
      <w:ind w:firstLine="0"/>
      <w:outlineLvl w:val="1"/>
    </w:pPr>
    <w:rPr>
      <w:rFonts w:asciiTheme="majorHAnsi" w:eastAsiaTheme="majorEastAsia" w:hAnsiTheme="majorHAnsi" w:cstheme="majorBidi"/>
      <w:color w:val="2F5496" w:themeColor="accent1" w:themeShade="BF"/>
      <w:sz w:val="24"/>
      <w:szCs w:val="24"/>
    </w:rPr>
  </w:style>
  <w:style w:type="paragraph" w:styleId="Heading3">
    <w:name w:val="heading 3"/>
    <w:basedOn w:val="Normal"/>
    <w:next w:val="Normal"/>
    <w:link w:val="Heading3Char"/>
    <w:uiPriority w:val="9"/>
    <w:semiHidden/>
    <w:unhideWhenUsed/>
    <w:qFormat/>
    <w:rsid w:val="00596DF4"/>
    <w:pPr>
      <w:pBdr>
        <w:bottom w:val="single" w:sz="4" w:space="1" w:color="8EAADB" w:themeColor="accent1" w:themeTint="99"/>
      </w:pBdr>
      <w:spacing w:before="200" w:after="80"/>
      <w:ind w:firstLine="0"/>
      <w:outlineLvl w:val="2"/>
    </w:pPr>
    <w:rPr>
      <w:rFonts w:asciiTheme="majorHAnsi" w:eastAsiaTheme="majorEastAsia" w:hAnsiTheme="majorHAnsi" w:cstheme="majorBidi"/>
      <w:color w:val="4472C4" w:themeColor="accent1"/>
      <w:sz w:val="24"/>
      <w:szCs w:val="24"/>
    </w:rPr>
  </w:style>
  <w:style w:type="paragraph" w:styleId="Heading4">
    <w:name w:val="heading 4"/>
    <w:basedOn w:val="Normal"/>
    <w:next w:val="Normal"/>
    <w:link w:val="Heading4Char"/>
    <w:uiPriority w:val="9"/>
    <w:semiHidden/>
    <w:unhideWhenUsed/>
    <w:qFormat/>
    <w:rsid w:val="00596DF4"/>
    <w:pPr>
      <w:pBdr>
        <w:bottom w:val="single" w:sz="4" w:space="2" w:color="B4C6E7" w:themeColor="accent1" w:themeTint="66"/>
      </w:pBdr>
      <w:spacing w:before="200" w:after="80"/>
      <w:ind w:firstLine="0"/>
      <w:outlineLvl w:val="3"/>
    </w:pPr>
    <w:rPr>
      <w:rFonts w:asciiTheme="majorHAnsi" w:eastAsiaTheme="majorEastAsia" w:hAnsiTheme="majorHAnsi" w:cstheme="majorBidi"/>
      <w:i/>
      <w:iCs/>
      <w:color w:val="4472C4" w:themeColor="accent1"/>
      <w:sz w:val="24"/>
      <w:szCs w:val="24"/>
    </w:rPr>
  </w:style>
  <w:style w:type="paragraph" w:styleId="Heading5">
    <w:name w:val="heading 5"/>
    <w:basedOn w:val="Normal"/>
    <w:next w:val="Normal"/>
    <w:link w:val="Heading5Char"/>
    <w:uiPriority w:val="9"/>
    <w:semiHidden/>
    <w:unhideWhenUsed/>
    <w:qFormat/>
    <w:rsid w:val="00596DF4"/>
    <w:pPr>
      <w:spacing w:before="200" w:after="80"/>
      <w:ind w:firstLine="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596DF4"/>
    <w:pPr>
      <w:spacing w:before="280" w:after="100"/>
      <w:ind w:firstLine="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596DF4"/>
    <w:pPr>
      <w:spacing w:before="320" w:after="100"/>
      <w:ind w:firstLine="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596DF4"/>
    <w:pPr>
      <w:spacing w:before="320" w:after="100"/>
      <w:ind w:firstLine="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596DF4"/>
    <w:pPr>
      <w:spacing w:before="320" w:after="100"/>
      <w:ind w:firstLine="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136"/>
    <w:pPr>
      <w:tabs>
        <w:tab w:val="center" w:pos="4680"/>
        <w:tab w:val="right" w:pos="9360"/>
      </w:tabs>
    </w:pPr>
  </w:style>
  <w:style w:type="character" w:customStyle="1" w:styleId="HeaderChar">
    <w:name w:val="Header Char"/>
    <w:basedOn w:val="DefaultParagraphFont"/>
    <w:link w:val="Header"/>
    <w:uiPriority w:val="99"/>
    <w:rsid w:val="00862136"/>
  </w:style>
  <w:style w:type="paragraph" w:styleId="Footer">
    <w:name w:val="footer"/>
    <w:basedOn w:val="Normal"/>
    <w:link w:val="FooterChar"/>
    <w:uiPriority w:val="99"/>
    <w:unhideWhenUsed/>
    <w:rsid w:val="00862136"/>
    <w:pPr>
      <w:tabs>
        <w:tab w:val="center" w:pos="4680"/>
        <w:tab w:val="right" w:pos="9360"/>
      </w:tabs>
    </w:pPr>
  </w:style>
  <w:style w:type="character" w:customStyle="1" w:styleId="FooterChar">
    <w:name w:val="Footer Char"/>
    <w:basedOn w:val="DefaultParagraphFont"/>
    <w:link w:val="Footer"/>
    <w:uiPriority w:val="99"/>
    <w:rsid w:val="00862136"/>
  </w:style>
  <w:style w:type="character" w:styleId="CommentReference">
    <w:name w:val="annotation reference"/>
    <w:basedOn w:val="DefaultParagraphFont"/>
    <w:uiPriority w:val="99"/>
    <w:semiHidden/>
    <w:unhideWhenUsed/>
    <w:rsid w:val="004F0827"/>
    <w:rPr>
      <w:sz w:val="16"/>
      <w:szCs w:val="16"/>
    </w:rPr>
  </w:style>
  <w:style w:type="paragraph" w:styleId="CommentText">
    <w:name w:val="annotation text"/>
    <w:basedOn w:val="Normal"/>
    <w:link w:val="CommentTextChar"/>
    <w:uiPriority w:val="99"/>
    <w:unhideWhenUsed/>
    <w:rsid w:val="004F0827"/>
    <w:rPr>
      <w:sz w:val="20"/>
      <w:szCs w:val="20"/>
    </w:rPr>
  </w:style>
  <w:style w:type="character" w:customStyle="1" w:styleId="CommentTextChar">
    <w:name w:val="Comment Text Char"/>
    <w:basedOn w:val="DefaultParagraphFont"/>
    <w:link w:val="CommentText"/>
    <w:uiPriority w:val="99"/>
    <w:rsid w:val="004F0827"/>
    <w:rPr>
      <w:sz w:val="20"/>
      <w:szCs w:val="20"/>
    </w:rPr>
  </w:style>
  <w:style w:type="paragraph" w:styleId="CommentSubject">
    <w:name w:val="annotation subject"/>
    <w:basedOn w:val="CommentText"/>
    <w:next w:val="CommentText"/>
    <w:link w:val="CommentSubjectChar"/>
    <w:uiPriority w:val="99"/>
    <w:semiHidden/>
    <w:unhideWhenUsed/>
    <w:rsid w:val="004F0827"/>
    <w:rPr>
      <w:b/>
      <w:bCs/>
    </w:rPr>
  </w:style>
  <w:style w:type="character" w:customStyle="1" w:styleId="CommentSubjectChar">
    <w:name w:val="Comment Subject Char"/>
    <w:basedOn w:val="CommentTextChar"/>
    <w:link w:val="CommentSubject"/>
    <w:uiPriority w:val="99"/>
    <w:semiHidden/>
    <w:rsid w:val="004F0827"/>
    <w:rPr>
      <w:b/>
      <w:bCs/>
      <w:sz w:val="20"/>
      <w:szCs w:val="20"/>
    </w:rPr>
  </w:style>
  <w:style w:type="paragraph" w:styleId="BalloonText">
    <w:name w:val="Balloon Text"/>
    <w:basedOn w:val="Normal"/>
    <w:link w:val="BalloonTextChar"/>
    <w:uiPriority w:val="99"/>
    <w:semiHidden/>
    <w:unhideWhenUsed/>
    <w:rsid w:val="004F08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827"/>
    <w:rPr>
      <w:rFonts w:ascii="Segoe UI" w:hAnsi="Segoe UI" w:cs="Segoe UI"/>
      <w:sz w:val="18"/>
      <w:szCs w:val="18"/>
    </w:rPr>
  </w:style>
  <w:style w:type="paragraph" w:styleId="ListParagraph">
    <w:name w:val="List Paragraph"/>
    <w:basedOn w:val="Normal"/>
    <w:link w:val="ListParagraphChar"/>
    <w:uiPriority w:val="34"/>
    <w:qFormat/>
    <w:rsid w:val="00596DF4"/>
    <w:pPr>
      <w:ind w:left="720"/>
      <w:contextualSpacing/>
    </w:pPr>
  </w:style>
  <w:style w:type="character" w:styleId="Hyperlink">
    <w:name w:val="Hyperlink"/>
    <w:basedOn w:val="DefaultParagraphFont"/>
    <w:uiPriority w:val="99"/>
    <w:unhideWhenUsed/>
    <w:rsid w:val="00A9478D"/>
    <w:rPr>
      <w:color w:val="0563C1" w:themeColor="hyperlink"/>
      <w:u w:val="single"/>
    </w:rPr>
  </w:style>
  <w:style w:type="character" w:styleId="UnresolvedMention">
    <w:name w:val="Unresolved Mention"/>
    <w:basedOn w:val="DefaultParagraphFont"/>
    <w:uiPriority w:val="99"/>
    <w:semiHidden/>
    <w:unhideWhenUsed/>
    <w:rsid w:val="00A9478D"/>
    <w:rPr>
      <w:color w:val="605E5C"/>
      <w:shd w:val="clear" w:color="auto" w:fill="E1DFDD"/>
    </w:rPr>
  </w:style>
  <w:style w:type="paragraph" w:customStyle="1" w:styleId="Body1">
    <w:name w:val="Body 1"/>
    <w:rsid w:val="00A31B1D"/>
    <w:pPr>
      <w:spacing w:after="200" w:line="276" w:lineRule="auto"/>
      <w:outlineLvl w:val="0"/>
    </w:pPr>
    <w:rPr>
      <w:rFonts w:ascii="Helvetica" w:eastAsia="Arial Unicode MS" w:hAnsi="Helvetica" w:cs="Times New Roman"/>
      <w:color w:val="000000"/>
      <w:szCs w:val="20"/>
      <w:u w:color="000000"/>
    </w:rPr>
  </w:style>
  <w:style w:type="paragraph" w:styleId="NormalWeb">
    <w:name w:val="Normal (Web)"/>
    <w:basedOn w:val="Normal"/>
    <w:uiPriority w:val="99"/>
    <w:unhideWhenUsed/>
    <w:rsid w:val="00CA67D3"/>
    <w:pPr>
      <w:spacing w:before="100" w:beforeAutospacing="1" w:after="100" w:afterAutospacing="1"/>
    </w:pPr>
    <w:rPr>
      <w:rFonts w:eastAsia="Times New Roman" w:cs="Times New Roman"/>
    </w:rPr>
  </w:style>
  <w:style w:type="paragraph" w:styleId="z-BottomofForm">
    <w:name w:val="HTML Bottom of Form"/>
    <w:basedOn w:val="Normal"/>
    <w:next w:val="Normal"/>
    <w:link w:val="z-BottomofFormChar"/>
    <w:hidden/>
    <w:uiPriority w:val="99"/>
    <w:semiHidden/>
    <w:unhideWhenUsed/>
    <w:rsid w:val="00F46187"/>
    <w:pPr>
      <w:pBdr>
        <w:top w:val="single" w:sz="6" w:space="1" w:color="auto"/>
      </w:pBdr>
      <w:spacing w:line="259"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46187"/>
    <w:rPr>
      <w:rFonts w:ascii="Arial" w:hAnsi="Arial" w:cs="Arial"/>
      <w:vanish/>
      <w:sz w:val="16"/>
      <w:szCs w:val="16"/>
    </w:rPr>
  </w:style>
  <w:style w:type="character" w:styleId="Emphasis">
    <w:name w:val="Emphasis"/>
    <w:uiPriority w:val="20"/>
    <w:qFormat/>
    <w:rsid w:val="00596DF4"/>
    <w:rPr>
      <w:b/>
      <w:bCs/>
      <w:i/>
      <w:iCs/>
      <w:color w:val="5A5A5A" w:themeColor="text1" w:themeTint="A5"/>
    </w:rPr>
  </w:style>
  <w:style w:type="character" w:customStyle="1" w:styleId="Heading1Char">
    <w:name w:val="Heading 1 Char"/>
    <w:basedOn w:val="DefaultParagraphFont"/>
    <w:link w:val="Heading1"/>
    <w:uiPriority w:val="9"/>
    <w:rsid w:val="00596DF4"/>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semiHidden/>
    <w:rsid w:val="00596DF4"/>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semiHidden/>
    <w:rsid w:val="00596DF4"/>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596DF4"/>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596DF4"/>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596DF4"/>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596DF4"/>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596DF4"/>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596DF4"/>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596DF4"/>
    <w:rPr>
      <w:b/>
      <w:bCs/>
      <w:sz w:val="18"/>
      <w:szCs w:val="18"/>
    </w:rPr>
  </w:style>
  <w:style w:type="paragraph" w:styleId="Title">
    <w:name w:val="Title"/>
    <w:basedOn w:val="Normal"/>
    <w:next w:val="Normal"/>
    <w:link w:val="TitleChar"/>
    <w:uiPriority w:val="10"/>
    <w:qFormat/>
    <w:rsid w:val="00596DF4"/>
    <w:pPr>
      <w:pBdr>
        <w:top w:val="single" w:sz="8" w:space="10" w:color="A1B8E1" w:themeColor="accent1" w:themeTint="7F"/>
        <w:bottom w:val="single" w:sz="24" w:space="15" w:color="A5A5A5" w:themeColor="accent3"/>
      </w:pBdr>
      <w:ind w:firstLine="0"/>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596DF4"/>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596DF4"/>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596DF4"/>
    <w:rPr>
      <w:i/>
      <w:iCs/>
      <w:sz w:val="24"/>
      <w:szCs w:val="24"/>
    </w:rPr>
  </w:style>
  <w:style w:type="character" w:styleId="Strong">
    <w:name w:val="Strong"/>
    <w:basedOn w:val="DefaultParagraphFont"/>
    <w:uiPriority w:val="22"/>
    <w:qFormat/>
    <w:rsid w:val="00596DF4"/>
    <w:rPr>
      <w:b/>
      <w:bCs/>
      <w:spacing w:val="0"/>
    </w:rPr>
  </w:style>
  <w:style w:type="paragraph" w:styleId="NoSpacing">
    <w:name w:val="No Spacing"/>
    <w:basedOn w:val="Normal"/>
    <w:link w:val="NoSpacingChar"/>
    <w:uiPriority w:val="1"/>
    <w:qFormat/>
    <w:rsid w:val="00596DF4"/>
    <w:pPr>
      <w:ind w:firstLine="0"/>
    </w:pPr>
  </w:style>
  <w:style w:type="paragraph" w:styleId="Quote">
    <w:name w:val="Quote"/>
    <w:basedOn w:val="Normal"/>
    <w:next w:val="Normal"/>
    <w:link w:val="QuoteChar"/>
    <w:uiPriority w:val="29"/>
    <w:qFormat/>
    <w:rsid w:val="00596DF4"/>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596DF4"/>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596DF4"/>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596DF4"/>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596DF4"/>
    <w:rPr>
      <w:i/>
      <w:iCs/>
      <w:color w:val="5A5A5A" w:themeColor="text1" w:themeTint="A5"/>
    </w:rPr>
  </w:style>
  <w:style w:type="character" w:styleId="IntenseEmphasis">
    <w:name w:val="Intense Emphasis"/>
    <w:uiPriority w:val="21"/>
    <w:qFormat/>
    <w:rsid w:val="00596DF4"/>
    <w:rPr>
      <w:b/>
      <w:bCs/>
      <w:i/>
      <w:iCs/>
      <w:color w:val="4472C4" w:themeColor="accent1"/>
      <w:sz w:val="22"/>
      <w:szCs w:val="22"/>
    </w:rPr>
  </w:style>
  <w:style w:type="character" w:styleId="SubtleReference">
    <w:name w:val="Subtle Reference"/>
    <w:uiPriority w:val="31"/>
    <w:qFormat/>
    <w:rsid w:val="00596DF4"/>
    <w:rPr>
      <w:color w:val="auto"/>
      <w:u w:val="single" w:color="A5A5A5" w:themeColor="accent3"/>
    </w:rPr>
  </w:style>
  <w:style w:type="character" w:styleId="IntenseReference">
    <w:name w:val="Intense Reference"/>
    <w:basedOn w:val="DefaultParagraphFont"/>
    <w:uiPriority w:val="32"/>
    <w:qFormat/>
    <w:rsid w:val="00596DF4"/>
    <w:rPr>
      <w:b/>
      <w:bCs/>
      <w:color w:val="7B7B7B" w:themeColor="accent3" w:themeShade="BF"/>
      <w:u w:val="single" w:color="A5A5A5" w:themeColor="accent3"/>
    </w:rPr>
  </w:style>
  <w:style w:type="character" w:styleId="BookTitle">
    <w:name w:val="Book Title"/>
    <w:basedOn w:val="DefaultParagraphFont"/>
    <w:uiPriority w:val="33"/>
    <w:qFormat/>
    <w:rsid w:val="00596DF4"/>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596DF4"/>
    <w:pPr>
      <w:outlineLvl w:val="9"/>
    </w:pPr>
  </w:style>
  <w:style w:type="character" w:customStyle="1" w:styleId="NoSpacingChar">
    <w:name w:val="No Spacing Char"/>
    <w:basedOn w:val="DefaultParagraphFont"/>
    <w:link w:val="NoSpacing"/>
    <w:uiPriority w:val="1"/>
    <w:rsid w:val="00596DF4"/>
  </w:style>
  <w:style w:type="character" w:styleId="PageNumber">
    <w:name w:val="page number"/>
    <w:basedOn w:val="DefaultParagraphFont"/>
    <w:uiPriority w:val="99"/>
    <w:semiHidden/>
    <w:unhideWhenUsed/>
    <w:rsid w:val="008155ED"/>
  </w:style>
  <w:style w:type="character" w:customStyle="1" w:styleId="apple-tab-span">
    <w:name w:val="apple-tab-span"/>
    <w:basedOn w:val="DefaultParagraphFont"/>
    <w:rsid w:val="00DA5623"/>
  </w:style>
  <w:style w:type="character" w:customStyle="1" w:styleId="ListParagraphChar">
    <w:name w:val="List Paragraph Char"/>
    <w:basedOn w:val="DefaultParagraphFont"/>
    <w:link w:val="ListParagraph"/>
    <w:uiPriority w:val="34"/>
    <w:rsid w:val="004776D9"/>
  </w:style>
  <w:style w:type="numbering" w:customStyle="1" w:styleId="CurrentList1">
    <w:name w:val="Current List1"/>
    <w:uiPriority w:val="99"/>
    <w:rsid w:val="0011299A"/>
    <w:pPr>
      <w:numPr>
        <w:numId w:val="30"/>
      </w:numPr>
    </w:pPr>
  </w:style>
  <w:style w:type="numbering" w:customStyle="1" w:styleId="CurrentList2">
    <w:name w:val="Current List2"/>
    <w:uiPriority w:val="99"/>
    <w:rsid w:val="0011299A"/>
    <w:pPr>
      <w:numPr>
        <w:numId w:val="32"/>
      </w:numPr>
    </w:pPr>
  </w:style>
  <w:style w:type="character" w:styleId="FollowedHyperlink">
    <w:name w:val="FollowedHyperlink"/>
    <w:basedOn w:val="DefaultParagraphFont"/>
    <w:uiPriority w:val="99"/>
    <w:semiHidden/>
    <w:unhideWhenUsed/>
    <w:rsid w:val="002845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99076">
      <w:bodyDiv w:val="1"/>
      <w:marLeft w:val="0"/>
      <w:marRight w:val="0"/>
      <w:marTop w:val="0"/>
      <w:marBottom w:val="0"/>
      <w:divBdr>
        <w:top w:val="none" w:sz="0" w:space="0" w:color="auto"/>
        <w:left w:val="none" w:sz="0" w:space="0" w:color="auto"/>
        <w:bottom w:val="none" w:sz="0" w:space="0" w:color="auto"/>
        <w:right w:val="none" w:sz="0" w:space="0" w:color="auto"/>
      </w:divBdr>
    </w:div>
    <w:div w:id="123816498">
      <w:bodyDiv w:val="1"/>
      <w:marLeft w:val="0"/>
      <w:marRight w:val="0"/>
      <w:marTop w:val="0"/>
      <w:marBottom w:val="0"/>
      <w:divBdr>
        <w:top w:val="none" w:sz="0" w:space="0" w:color="auto"/>
        <w:left w:val="none" w:sz="0" w:space="0" w:color="auto"/>
        <w:bottom w:val="none" w:sz="0" w:space="0" w:color="auto"/>
        <w:right w:val="none" w:sz="0" w:space="0" w:color="auto"/>
      </w:divBdr>
    </w:div>
    <w:div w:id="124812822">
      <w:bodyDiv w:val="1"/>
      <w:marLeft w:val="0"/>
      <w:marRight w:val="0"/>
      <w:marTop w:val="0"/>
      <w:marBottom w:val="0"/>
      <w:divBdr>
        <w:top w:val="none" w:sz="0" w:space="0" w:color="auto"/>
        <w:left w:val="none" w:sz="0" w:space="0" w:color="auto"/>
        <w:bottom w:val="none" w:sz="0" w:space="0" w:color="auto"/>
        <w:right w:val="none" w:sz="0" w:space="0" w:color="auto"/>
      </w:divBdr>
    </w:div>
    <w:div w:id="341514661">
      <w:bodyDiv w:val="1"/>
      <w:marLeft w:val="0"/>
      <w:marRight w:val="0"/>
      <w:marTop w:val="0"/>
      <w:marBottom w:val="0"/>
      <w:divBdr>
        <w:top w:val="none" w:sz="0" w:space="0" w:color="auto"/>
        <w:left w:val="none" w:sz="0" w:space="0" w:color="auto"/>
        <w:bottom w:val="none" w:sz="0" w:space="0" w:color="auto"/>
        <w:right w:val="none" w:sz="0" w:space="0" w:color="auto"/>
      </w:divBdr>
    </w:div>
    <w:div w:id="342516541">
      <w:bodyDiv w:val="1"/>
      <w:marLeft w:val="0"/>
      <w:marRight w:val="0"/>
      <w:marTop w:val="0"/>
      <w:marBottom w:val="0"/>
      <w:divBdr>
        <w:top w:val="none" w:sz="0" w:space="0" w:color="auto"/>
        <w:left w:val="none" w:sz="0" w:space="0" w:color="auto"/>
        <w:bottom w:val="none" w:sz="0" w:space="0" w:color="auto"/>
        <w:right w:val="none" w:sz="0" w:space="0" w:color="auto"/>
      </w:divBdr>
    </w:div>
    <w:div w:id="344481658">
      <w:bodyDiv w:val="1"/>
      <w:marLeft w:val="0"/>
      <w:marRight w:val="0"/>
      <w:marTop w:val="0"/>
      <w:marBottom w:val="0"/>
      <w:divBdr>
        <w:top w:val="none" w:sz="0" w:space="0" w:color="auto"/>
        <w:left w:val="none" w:sz="0" w:space="0" w:color="auto"/>
        <w:bottom w:val="none" w:sz="0" w:space="0" w:color="auto"/>
        <w:right w:val="none" w:sz="0" w:space="0" w:color="auto"/>
      </w:divBdr>
    </w:div>
    <w:div w:id="524364917">
      <w:bodyDiv w:val="1"/>
      <w:marLeft w:val="0"/>
      <w:marRight w:val="0"/>
      <w:marTop w:val="0"/>
      <w:marBottom w:val="0"/>
      <w:divBdr>
        <w:top w:val="none" w:sz="0" w:space="0" w:color="auto"/>
        <w:left w:val="none" w:sz="0" w:space="0" w:color="auto"/>
        <w:bottom w:val="none" w:sz="0" w:space="0" w:color="auto"/>
        <w:right w:val="none" w:sz="0" w:space="0" w:color="auto"/>
      </w:divBdr>
    </w:div>
    <w:div w:id="569921759">
      <w:bodyDiv w:val="1"/>
      <w:marLeft w:val="0"/>
      <w:marRight w:val="0"/>
      <w:marTop w:val="0"/>
      <w:marBottom w:val="0"/>
      <w:divBdr>
        <w:top w:val="none" w:sz="0" w:space="0" w:color="auto"/>
        <w:left w:val="none" w:sz="0" w:space="0" w:color="auto"/>
        <w:bottom w:val="none" w:sz="0" w:space="0" w:color="auto"/>
        <w:right w:val="none" w:sz="0" w:space="0" w:color="auto"/>
      </w:divBdr>
    </w:div>
    <w:div w:id="628971192">
      <w:bodyDiv w:val="1"/>
      <w:marLeft w:val="0"/>
      <w:marRight w:val="0"/>
      <w:marTop w:val="0"/>
      <w:marBottom w:val="0"/>
      <w:divBdr>
        <w:top w:val="none" w:sz="0" w:space="0" w:color="auto"/>
        <w:left w:val="none" w:sz="0" w:space="0" w:color="auto"/>
        <w:bottom w:val="none" w:sz="0" w:space="0" w:color="auto"/>
        <w:right w:val="none" w:sz="0" w:space="0" w:color="auto"/>
      </w:divBdr>
    </w:div>
    <w:div w:id="693925731">
      <w:bodyDiv w:val="1"/>
      <w:marLeft w:val="0"/>
      <w:marRight w:val="0"/>
      <w:marTop w:val="0"/>
      <w:marBottom w:val="0"/>
      <w:divBdr>
        <w:top w:val="none" w:sz="0" w:space="0" w:color="auto"/>
        <w:left w:val="none" w:sz="0" w:space="0" w:color="auto"/>
        <w:bottom w:val="none" w:sz="0" w:space="0" w:color="auto"/>
        <w:right w:val="none" w:sz="0" w:space="0" w:color="auto"/>
      </w:divBdr>
    </w:div>
    <w:div w:id="846745722">
      <w:bodyDiv w:val="1"/>
      <w:marLeft w:val="0"/>
      <w:marRight w:val="0"/>
      <w:marTop w:val="0"/>
      <w:marBottom w:val="0"/>
      <w:divBdr>
        <w:top w:val="none" w:sz="0" w:space="0" w:color="auto"/>
        <w:left w:val="none" w:sz="0" w:space="0" w:color="auto"/>
        <w:bottom w:val="none" w:sz="0" w:space="0" w:color="auto"/>
        <w:right w:val="none" w:sz="0" w:space="0" w:color="auto"/>
      </w:divBdr>
    </w:div>
    <w:div w:id="889920752">
      <w:bodyDiv w:val="1"/>
      <w:marLeft w:val="0"/>
      <w:marRight w:val="0"/>
      <w:marTop w:val="0"/>
      <w:marBottom w:val="0"/>
      <w:divBdr>
        <w:top w:val="none" w:sz="0" w:space="0" w:color="auto"/>
        <w:left w:val="none" w:sz="0" w:space="0" w:color="auto"/>
        <w:bottom w:val="none" w:sz="0" w:space="0" w:color="auto"/>
        <w:right w:val="none" w:sz="0" w:space="0" w:color="auto"/>
      </w:divBdr>
    </w:div>
    <w:div w:id="931469071">
      <w:bodyDiv w:val="1"/>
      <w:marLeft w:val="0"/>
      <w:marRight w:val="0"/>
      <w:marTop w:val="0"/>
      <w:marBottom w:val="0"/>
      <w:divBdr>
        <w:top w:val="none" w:sz="0" w:space="0" w:color="auto"/>
        <w:left w:val="none" w:sz="0" w:space="0" w:color="auto"/>
        <w:bottom w:val="none" w:sz="0" w:space="0" w:color="auto"/>
        <w:right w:val="none" w:sz="0" w:space="0" w:color="auto"/>
      </w:divBdr>
    </w:div>
    <w:div w:id="972100634">
      <w:bodyDiv w:val="1"/>
      <w:marLeft w:val="0"/>
      <w:marRight w:val="0"/>
      <w:marTop w:val="0"/>
      <w:marBottom w:val="0"/>
      <w:divBdr>
        <w:top w:val="none" w:sz="0" w:space="0" w:color="auto"/>
        <w:left w:val="none" w:sz="0" w:space="0" w:color="auto"/>
        <w:bottom w:val="none" w:sz="0" w:space="0" w:color="auto"/>
        <w:right w:val="none" w:sz="0" w:space="0" w:color="auto"/>
      </w:divBdr>
    </w:div>
    <w:div w:id="1404834626">
      <w:bodyDiv w:val="1"/>
      <w:marLeft w:val="0"/>
      <w:marRight w:val="0"/>
      <w:marTop w:val="0"/>
      <w:marBottom w:val="0"/>
      <w:divBdr>
        <w:top w:val="none" w:sz="0" w:space="0" w:color="auto"/>
        <w:left w:val="none" w:sz="0" w:space="0" w:color="auto"/>
        <w:bottom w:val="none" w:sz="0" w:space="0" w:color="auto"/>
        <w:right w:val="none" w:sz="0" w:space="0" w:color="auto"/>
      </w:divBdr>
    </w:div>
    <w:div w:id="1548837099">
      <w:bodyDiv w:val="1"/>
      <w:marLeft w:val="0"/>
      <w:marRight w:val="0"/>
      <w:marTop w:val="0"/>
      <w:marBottom w:val="0"/>
      <w:divBdr>
        <w:top w:val="none" w:sz="0" w:space="0" w:color="auto"/>
        <w:left w:val="none" w:sz="0" w:space="0" w:color="auto"/>
        <w:bottom w:val="none" w:sz="0" w:space="0" w:color="auto"/>
        <w:right w:val="none" w:sz="0" w:space="0" w:color="auto"/>
      </w:divBdr>
    </w:div>
    <w:div w:id="1552811161">
      <w:bodyDiv w:val="1"/>
      <w:marLeft w:val="0"/>
      <w:marRight w:val="0"/>
      <w:marTop w:val="0"/>
      <w:marBottom w:val="0"/>
      <w:divBdr>
        <w:top w:val="none" w:sz="0" w:space="0" w:color="auto"/>
        <w:left w:val="none" w:sz="0" w:space="0" w:color="auto"/>
        <w:bottom w:val="none" w:sz="0" w:space="0" w:color="auto"/>
        <w:right w:val="none" w:sz="0" w:space="0" w:color="auto"/>
      </w:divBdr>
    </w:div>
    <w:div w:id="1787850340">
      <w:bodyDiv w:val="1"/>
      <w:marLeft w:val="0"/>
      <w:marRight w:val="0"/>
      <w:marTop w:val="0"/>
      <w:marBottom w:val="0"/>
      <w:divBdr>
        <w:top w:val="none" w:sz="0" w:space="0" w:color="auto"/>
        <w:left w:val="none" w:sz="0" w:space="0" w:color="auto"/>
        <w:bottom w:val="none" w:sz="0" w:space="0" w:color="auto"/>
        <w:right w:val="none" w:sz="0" w:space="0" w:color="auto"/>
      </w:divBdr>
    </w:div>
    <w:div w:id="1802767535">
      <w:bodyDiv w:val="1"/>
      <w:marLeft w:val="0"/>
      <w:marRight w:val="0"/>
      <w:marTop w:val="0"/>
      <w:marBottom w:val="0"/>
      <w:divBdr>
        <w:top w:val="none" w:sz="0" w:space="0" w:color="auto"/>
        <w:left w:val="none" w:sz="0" w:space="0" w:color="auto"/>
        <w:bottom w:val="none" w:sz="0" w:space="0" w:color="auto"/>
        <w:right w:val="none" w:sz="0" w:space="0" w:color="auto"/>
      </w:divBdr>
    </w:div>
    <w:div w:id="1815609828">
      <w:bodyDiv w:val="1"/>
      <w:marLeft w:val="0"/>
      <w:marRight w:val="0"/>
      <w:marTop w:val="0"/>
      <w:marBottom w:val="0"/>
      <w:divBdr>
        <w:top w:val="none" w:sz="0" w:space="0" w:color="auto"/>
        <w:left w:val="none" w:sz="0" w:space="0" w:color="auto"/>
        <w:bottom w:val="none" w:sz="0" w:space="0" w:color="auto"/>
        <w:right w:val="none" w:sz="0" w:space="0" w:color="auto"/>
      </w:divBdr>
    </w:div>
    <w:div w:id="1826429821">
      <w:bodyDiv w:val="1"/>
      <w:marLeft w:val="0"/>
      <w:marRight w:val="0"/>
      <w:marTop w:val="0"/>
      <w:marBottom w:val="0"/>
      <w:divBdr>
        <w:top w:val="none" w:sz="0" w:space="0" w:color="auto"/>
        <w:left w:val="none" w:sz="0" w:space="0" w:color="auto"/>
        <w:bottom w:val="none" w:sz="0" w:space="0" w:color="auto"/>
        <w:right w:val="none" w:sz="0" w:space="0" w:color="auto"/>
      </w:divBdr>
    </w:div>
    <w:div w:id="1848707873">
      <w:bodyDiv w:val="1"/>
      <w:marLeft w:val="0"/>
      <w:marRight w:val="0"/>
      <w:marTop w:val="0"/>
      <w:marBottom w:val="0"/>
      <w:divBdr>
        <w:top w:val="none" w:sz="0" w:space="0" w:color="auto"/>
        <w:left w:val="none" w:sz="0" w:space="0" w:color="auto"/>
        <w:bottom w:val="none" w:sz="0" w:space="0" w:color="auto"/>
        <w:right w:val="none" w:sz="0" w:space="0" w:color="auto"/>
      </w:divBdr>
    </w:div>
    <w:div w:id="2044288331">
      <w:bodyDiv w:val="1"/>
      <w:marLeft w:val="0"/>
      <w:marRight w:val="0"/>
      <w:marTop w:val="0"/>
      <w:marBottom w:val="0"/>
      <w:divBdr>
        <w:top w:val="none" w:sz="0" w:space="0" w:color="auto"/>
        <w:left w:val="none" w:sz="0" w:space="0" w:color="auto"/>
        <w:bottom w:val="none" w:sz="0" w:space="0" w:color="auto"/>
        <w:right w:val="none" w:sz="0" w:space="0" w:color="auto"/>
      </w:divBdr>
    </w:div>
    <w:div w:id="205615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findlay.wd5.myworkdayjobs.com/careers/job/Main-Campus/Vice-President-of-Finance--Chief-Financial-Officer--Treasurer_R0005306%2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findla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2112</Words>
  <Characters>12043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The University of Findlay</Company>
  <LinksUpToDate>false</LinksUpToDate>
  <CharactersWithSpaces>14127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Juliann Reineke</dc:creator>
  <cp:keywords/>
  <dc:description/>
  <cp:lastModifiedBy>Heather Ward</cp:lastModifiedBy>
  <cp:revision>2</cp:revision>
  <cp:lastPrinted>2025-08-06T19:07:00Z</cp:lastPrinted>
  <dcterms:created xsi:type="dcterms:W3CDTF">2026-08-18T14:04:00Z</dcterms:created>
  <dcterms:modified xsi:type="dcterms:W3CDTF">2026-08-18T14:04:00Z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