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B8234" w14:textId="77777777" w:rsidR="00996EDE" w:rsidRDefault="00192177">
      <w:r>
        <w:rPr>
          <w:noProof/>
        </w:rPr>
        <w:drawing>
          <wp:inline distT="0" distB="0" distL="0" distR="0" wp14:anchorId="2562D1B9" wp14:editId="5B147F72">
            <wp:extent cx="5943600" cy="1052966"/>
            <wp:effectExtent l="0" t="0" r="0" b="0"/>
            <wp:docPr id="11" name="image3.png" descr="Primary Academic Signature.png"/>
            <wp:cNvGraphicFramePr/>
            <a:graphic xmlns:a="http://schemas.openxmlformats.org/drawingml/2006/main">
              <a:graphicData uri="http://schemas.openxmlformats.org/drawingml/2006/picture">
                <pic:pic xmlns:pic="http://schemas.openxmlformats.org/drawingml/2006/picture">
                  <pic:nvPicPr>
                    <pic:cNvPr id="0" name="image3.png" descr="Primary Academic Signature.png"/>
                    <pic:cNvPicPr preferRelativeResize="0"/>
                  </pic:nvPicPr>
                  <pic:blipFill>
                    <a:blip r:embed="rId8"/>
                    <a:srcRect/>
                    <a:stretch>
                      <a:fillRect/>
                    </a:stretch>
                  </pic:blipFill>
                  <pic:spPr>
                    <a:xfrm>
                      <a:off x="0" y="0"/>
                      <a:ext cx="5943600" cy="1052966"/>
                    </a:xfrm>
                    <a:prstGeom prst="rect">
                      <a:avLst/>
                    </a:prstGeom>
                    <a:ln/>
                  </pic:spPr>
                </pic:pic>
              </a:graphicData>
            </a:graphic>
          </wp:inline>
        </w:drawing>
      </w:r>
    </w:p>
    <w:p w14:paraId="7FEEF9DA" w14:textId="77777777" w:rsidR="00996EDE" w:rsidRDefault="00996EDE"/>
    <w:p w14:paraId="0DF40ECB" w14:textId="77777777" w:rsidR="00996EDE" w:rsidRDefault="00996EDE"/>
    <w:p w14:paraId="66E8391E" w14:textId="77777777" w:rsidR="00996EDE" w:rsidRDefault="00996EDE"/>
    <w:p w14:paraId="75E416A7" w14:textId="77777777" w:rsidR="00996EDE" w:rsidRDefault="00996EDE"/>
    <w:p w14:paraId="4A45EDF1" w14:textId="77777777" w:rsidR="00996EDE" w:rsidRDefault="00996EDE"/>
    <w:p w14:paraId="77C61854" w14:textId="77777777" w:rsidR="00996EDE" w:rsidRDefault="00192177">
      <w:pPr>
        <w:jc w:val="center"/>
        <w:rPr>
          <w:b/>
          <w:sz w:val="52"/>
          <w:szCs w:val="52"/>
        </w:rPr>
      </w:pPr>
      <w:r>
        <w:rPr>
          <w:b/>
          <w:sz w:val="52"/>
          <w:szCs w:val="52"/>
        </w:rPr>
        <w:t>Student Handbook</w:t>
      </w:r>
    </w:p>
    <w:p w14:paraId="05A0504C" w14:textId="6C2FD7BF" w:rsidR="00996EDE" w:rsidRDefault="00192177">
      <w:pPr>
        <w:jc w:val="center"/>
        <w:rPr>
          <w:b/>
          <w:sz w:val="52"/>
          <w:szCs w:val="52"/>
        </w:rPr>
      </w:pPr>
      <w:r>
        <w:rPr>
          <w:b/>
          <w:sz w:val="52"/>
          <w:szCs w:val="52"/>
        </w:rPr>
        <w:t>202</w:t>
      </w:r>
      <w:r w:rsidR="00D155A7">
        <w:rPr>
          <w:b/>
          <w:sz w:val="52"/>
          <w:szCs w:val="52"/>
        </w:rPr>
        <w:t>5</w:t>
      </w:r>
    </w:p>
    <w:p w14:paraId="723517CC" w14:textId="77777777" w:rsidR="00996EDE" w:rsidRDefault="00996EDE"/>
    <w:p w14:paraId="79DEE30B" w14:textId="77777777" w:rsidR="00996EDE" w:rsidRDefault="00996EDE">
      <w:pPr>
        <w:jc w:val="center"/>
      </w:pPr>
    </w:p>
    <w:p w14:paraId="76B91999" w14:textId="77777777" w:rsidR="00996EDE" w:rsidRDefault="00996EDE">
      <w:pPr>
        <w:jc w:val="center"/>
      </w:pPr>
    </w:p>
    <w:p w14:paraId="3618057C" w14:textId="77777777" w:rsidR="00996EDE" w:rsidRDefault="00996EDE">
      <w:pPr>
        <w:jc w:val="center"/>
      </w:pPr>
    </w:p>
    <w:p w14:paraId="5297261C" w14:textId="77777777" w:rsidR="00996EDE" w:rsidRDefault="00996EDE">
      <w:pPr>
        <w:jc w:val="center"/>
      </w:pPr>
    </w:p>
    <w:p w14:paraId="0B9DE5A1" w14:textId="77777777" w:rsidR="00996EDE" w:rsidRDefault="00996EDE">
      <w:pPr>
        <w:jc w:val="center"/>
      </w:pPr>
    </w:p>
    <w:p w14:paraId="437F02B7" w14:textId="77777777" w:rsidR="00996EDE" w:rsidRDefault="00996EDE">
      <w:pPr>
        <w:jc w:val="center"/>
      </w:pPr>
    </w:p>
    <w:p w14:paraId="7A980D47" w14:textId="77777777" w:rsidR="00996EDE" w:rsidRDefault="00996EDE">
      <w:pPr>
        <w:jc w:val="center"/>
      </w:pPr>
    </w:p>
    <w:p w14:paraId="36426517" w14:textId="77777777" w:rsidR="00996EDE" w:rsidRDefault="00996EDE"/>
    <w:p w14:paraId="2C2CE66B" w14:textId="77777777" w:rsidR="00996EDE" w:rsidRDefault="00996EDE">
      <w:pPr>
        <w:jc w:val="center"/>
      </w:pPr>
    </w:p>
    <w:p w14:paraId="51906026" w14:textId="77777777" w:rsidR="00996EDE" w:rsidRDefault="00996EDE">
      <w:pPr>
        <w:jc w:val="center"/>
      </w:pPr>
    </w:p>
    <w:p w14:paraId="2AC5845F" w14:textId="77777777" w:rsidR="00996EDE" w:rsidRDefault="00192177">
      <w:pPr>
        <w:jc w:val="center"/>
      </w:pPr>
      <w:r>
        <w:rPr>
          <w:noProof/>
        </w:rPr>
        <w:drawing>
          <wp:inline distT="0" distB="0" distL="0" distR="0" wp14:anchorId="3C6A1F11" wp14:editId="4E36A32B">
            <wp:extent cx="5943600" cy="1485900"/>
            <wp:effectExtent l="0" t="0" r="0" b="0"/>
            <wp:docPr id="13" name="image2.jpg" descr="https://www.ohiohighered.org/sites/ohiohighered.org/files/uploads/CCP/College-Credit-Plus_logo_lo-res_jan2015.jpg"/>
            <wp:cNvGraphicFramePr/>
            <a:graphic xmlns:a="http://schemas.openxmlformats.org/drawingml/2006/main">
              <a:graphicData uri="http://schemas.openxmlformats.org/drawingml/2006/picture">
                <pic:pic xmlns:pic="http://schemas.openxmlformats.org/drawingml/2006/picture">
                  <pic:nvPicPr>
                    <pic:cNvPr id="0" name="image2.jpg" descr="https://www.ohiohighered.org/sites/ohiohighered.org/files/uploads/CCP/College-Credit-Plus_logo_lo-res_jan2015.jpg"/>
                    <pic:cNvPicPr preferRelativeResize="0"/>
                  </pic:nvPicPr>
                  <pic:blipFill>
                    <a:blip r:embed="rId9"/>
                    <a:srcRect/>
                    <a:stretch>
                      <a:fillRect/>
                    </a:stretch>
                  </pic:blipFill>
                  <pic:spPr>
                    <a:xfrm>
                      <a:off x="0" y="0"/>
                      <a:ext cx="5943600" cy="1485900"/>
                    </a:xfrm>
                    <a:prstGeom prst="rect">
                      <a:avLst/>
                    </a:prstGeom>
                    <a:ln/>
                  </pic:spPr>
                </pic:pic>
              </a:graphicData>
            </a:graphic>
          </wp:inline>
        </w:drawing>
      </w:r>
    </w:p>
    <w:p w14:paraId="7673FFEF" w14:textId="77777777" w:rsidR="00996EDE" w:rsidRDefault="00192177">
      <w:r>
        <w:rPr>
          <w:noProof/>
        </w:rPr>
        <w:lastRenderedPageBreak/>
        <w:drawing>
          <wp:inline distT="114300" distB="114300" distL="114300" distR="114300" wp14:anchorId="211E9A37" wp14:editId="2E0EF18B">
            <wp:extent cx="5943600" cy="10160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943600" cy="1016000"/>
                    </a:xfrm>
                    <a:prstGeom prst="rect">
                      <a:avLst/>
                    </a:prstGeom>
                    <a:ln/>
                  </pic:spPr>
                </pic:pic>
              </a:graphicData>
            </a:graphic>
          </wp:inline>
        </w:drawing>
      </w:r>
    </w:p>
    <w:p w14:paraId="5B2E6258" w14:textId="77777777" w:rsidR="00996EDE" w:rsidRDefault="00996EDE">
      <w:pPr>
        <w:rPr>
          <w:rFonts w:ascii="Times New Roman" w:eastAsia="Times New Roman" w:hAnsi="Times New Roman" w:cs="Times New Roman"/>
          <w:sz w:val="32"/>
          <w:szCs w:val="32"/>
        </w:rPr>
      </w:pPr>
    </w:p>
    <w:p w14:paraId="1D7FA0D0" w14:textId="53943FB0" w:rsidR="00996EDE" w:rsidRDefault="00192177">
      <w:pPr>
        <w:spacing w:after="360"/>
        <w:ind w:left="20" w:right="40"/>
        <w:rPr>
          <w:rFonts w:ascii="Times New Roman" w:eastAsia="Times New Roman" w:hAnsi="Times New Roman" w:cs="Times New Roman"/>
          <w:sz w:val="32"/>
          <w:szCs w:val="32"/>
        </w:rPr>
      </w:pPr>
      <w:r>
        <w:rPr>
          <w:rFonts w:ascii="Times New Roman" w:eastAsia="Times New Roman" w:hAnsi="Times New Roman" w:cs="Times New Roman"/>
          <w:sz w:val="32"/>
          <w:szCs w:val="32"/>
        </w:rPr>
        <w:t>May 202</w:t>
      </w:r>
      <w:r w:rsidR="00D155A7">
        <w:rPr>
          <w:rFonts w:ascii="Times New Roman" w:eastAsia="Times New Roman" w:hAnsi="Times New Roman" w:cs="Times New Roman"/>
          <w:sz w:val="32"/>
          <w:szCs w:val="32"/>
        </w:rPr>
        <w:t>5</w:t>
      </w:r>
    </w:p>
    <w:p w14:paraId="4449130B" w14:textId="77777777" w:rsidR="00996EDE" w:rsidRDefault="00192177">
      <w:pPr>
        <w:spacing w:after="380"/>
        <w:ind w:left="20" w:right="40"/>
        <w:rPr>
          <w:rFonts w:ascii="Times New Roman" w:eastAsia="Times New Roman" w:hAnsi="Times New Roman" w:cs="Times New Roman"/>
          <w:sz w:val="32"/>
          <w:szCs w:val="32"/>
        </w:rPr>
      </w:pPr>
      <w:r>
        <w:rPr>
          <w:rFonts w:ascii="Times New Roman" w:eastAsia="Times New Roman" w:hAnsi="Times New Roman" w:cs="Times New Roman"/>
          <w:sz w:val="32"/>
          <w:szCs w:val="32"/>
        </w:rPr>
        <w:t>Dear CCP Partners:</w:t>
      </w:r>
    </w:p>
    <w:p w14:paraId="426C71C6" w14:textId="77777777" w:rsidR="00996EDE" w:rsidRDefault="00192177">
      <w:pPr>
        <w:spacing w:after="400" w:line="244" w:lineRule="auto"/>
        <w:ind w:left="40" w:firstLine="2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The University of Findlay is pleased to collaborate with you in providing high quality educational opportunities to high school students via the College Credit Plus (CCP) program.</w:t>
      </w:r>
    </w:p>
    <w:p w14:paraId="55559E88" w14:textId="77777777" w:rsidR="00996EDE" w:rsidRDefault="00192177">
      <w:pPr>
        <w:spacing w:after="380"/>
        <w:ind w:left="20" w:right="40"/>
        <w:rPr>
          <w:rFonts w:ascii="Times New Roman" w:eastAsia="Times New Roman" w:hAnsi="Times New Roman" w:cs="Times New Roman"/>
          <w:sz w:val="32"/>
          <w:szCs w:val="32"/>
        </w:rPr>
      </w:pPr>
      <w:r>
        <w:rPr>
          <w:rFonts w:ascii="Times New Roman" w:eastAsia="Times New Roman" w:hAnsi="Times New Roman" w:cs="Times New Roman"/>
          <w:sz w:val="32"/>
          <w:szCs w:val="32"/>
        </w:rPr>
        <w:t>UF has served high school students throughout the state of Ohio using the co</w:t>
      </w:r>
      <w:r>
        <w:rPr>
          <w:rFonts w:ascii="Times New Roman" w:eastAsia="Times New Roman" w:hAnsi="Times New Roman" w:cs="Times New Roman"/>
          <w:sz w:val="32"/>
          <w:szCs w:val="32"/>
        </w:rPr>
        <w:t>ncurrent enrollment model of instruction since 2001 when our first college-in-the-high-school program began. The original program (University of Findlay-University School Articulation/UF-USA) helped set the standard for the best practices in concurrent enr</w:t>
      </w:r>
      <w:r>
        <w:rPr>
          <w:rFonts w:ascii="Times New Roman" w:eastAsia="Times New Roman" w:hAnsi="Times New Roman" w:cs="Times New Roman"/>
          <w:sz w:val="32"/>
          <w:szCs w:val="32"/>
        </w:rPr>
        <w:t>ollment instruction that UF is proud to continue to provide.</w:t>
      </w:r>
    </w:p>
    <w:p w14:paraId="50AFACEF" w14:textId="77777777" w:rsidR="00996EDE" w:rsidRDefault="00192177">
      <w:pPr>
        <w:spacing w:after="0"/>
        <w:ind w:left="20" w:right="40"/>
        <w:rPr>
          <w:rFonts w:ascii="Times New Roman" w:eastAsia="Times New Roman" w:hAnsi="Times New Roman" w:cs="Times New Roman"/>
          <w:sz w:val="32"/>
          <w:szCs w:val="32"/>
        </w:rPr>
      </w:pPr>
      <w:r>
        <w:rPr>
          <w:rFonts w:ascii="Times New Roman" w:eastAsia="Times New Roman" w:hAnsi="Times New Roman" w:cs="Times New Roman"/>
          <w:sz w:val="32"/>
          <w:szCs w:val="32"/>
        </w:rPr>
        <w:t>Thank you for choosing UF as your CCP partner, and I welcome you to Oiler Nation!</w:t>
      </w:r>
    </w:p>
    <w:p w14:paraId="7E8A2B61" w14:textId="77777777" w:rsidR="00996EDE" w:rsidRDefault="00996EDE">
      <w:pPr>
        <w:spacing w:after="0"/>
        <w:ind w:left="20" w:right="40"/>
        <w:rPr>
          <w:rFonts w:ascii="Times New Roman" w:eastAsia="Times New Roman" w:hAnsi="Times New Roman" w:cs="Times New Roman"/>
          <w:sz w:val="32"/>
          <w:szCs w:val="32"/>
        </w:rPr>
      </w:pPr>
    </w:p>
    <w:p w14:paraId="15AF3149" w14:textId="77777777" w:rsidR="00996EDE" w:rsidRDefault="00192177">
      <w:pPr>
        <w:spacing w:after="0"/>
        <w:ind w:left="20" w:right="40"/>
        <w:rPr>
          <w:rFonts w:ascii="Times New Roman" w:eastAsia="Times New Roman" w:hAnsi="Times New Roman" w:cs="Times New Roman"/>
          <w:sz w:val="32"/>
          <w:szCs w:val="32"/>
        </w:rPr>
      </w:pPr>
      <w:r>
        <w:rPr>
          <w:rFonts w:ascii="Times New Roman" w:eastAsia="Times New Roman" w:hAnsi="Times New Roman" w:cs="Times New Roman"/>
          <w:noProof/>
          <w:sz w:val="32"/>
          <w:szCs w:val="32"/>
        </w:rPr>
        <w:drawing>
          <wp:inline distT="114300" distB="114300" distL="114300" distR="114300" wp14:anchorId="0E5538DE" wp14:editId="7673482E">
            <wp:extent cx="2024900" cy="635724"/>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024900" cy="635724"/>
                    </a:xfrm>
                    <a:prstGeom prst="rect">
                      <a:avLst/>
                    </a:prstGeom>
                    <a:ln/>
                  </pic:spPr>
                </pic:pic>
              </a:graphicData>
            </a:graphic>
          </wp:inline>
        </w:drawing>
      </w:r>
    </w:p>
    <w:p w14:paraId="7D027989" w14:textId="77777777" w:rsidR="00996EDE" w:rsidRDefault="00192177">
      <w:pPr>
        <w:spacing w:after="0"/>
        <w:ind w:left="20" w:right="40"/>
        <w:rPr>
          <w:rFonts w:ascii="Times New Roman" w:eastAsia="Times New Roman" w:hAnsi="Times New Roman" w:cs="Times New Roman"/>
          <w:sz w:val="32"/>
          <w:szCs w:val="32"/>
        </w:rPr>
      </w:pPr>
      <w:r>
        <w:rPr>
          <w:rFonts w:ascii="Times New Roman" w:eastAsia="Times New Roman" w:hAnsi="Times New Roman" w:cs="Times New Roman"/>
          <w:sz w:val="32"/>
          <w:szCs w:val="32"/>
        </w:rPr>
        <w:t>Katherine Fell</w:t>
      </w:r>
    </w:p>
    <w:p w14:paraId="62FD6990" w14:textId="77777777" w:rsidR="00996EDE" w:rsidRDefault="00192177">
      <w:pPr>
        <w:spacing w:after="380"/>
        <w:ind w:left="20" w:right="40"/>
        <w:rPr>
          <w:rFonts w:ascii="Times New Roman" w:eastAsia="Times New Roman" w:hAnsi="Times New Roman" w:cs="Times New Roman"/>
          <w:sz w:val="32"/>
          <w:szCs w:val="32"/>
        </w:rPr>
      </w:pPr>
      <w:r>
        <w:rPr>
          <w:rFonts w:ascii="Times New Roman" w:eastAsia="Times New Roman" w:hAnsi="Times New Roman" w:cs="Times New Roman"/>
          <w:sz w:val="32"/>
          <w:szCs w:val="32"/>
        </w:rPr>
        <w:t>President, University of Findlay</w:t>
      </w:r>
    </w:p>
    <w:p w14:paraId="2EC7AFA0" w14:textId="77777777" w:rsidR="00996EDE" w:rsidRDefault="00996EDE"/>
    <w:p w14:paraId="3DA95FB2" w14:textId="77777777" w:rsidR="00996EDE" w:rsidRDefault="00996EDE"/>
    <w:p w14:paraId="25C90FF3" w14:textId="77777777" w:rsidR="00996EDE" w:rsidRDefault="00996EDE"/>
    <w:p w14:paraId="2D75A06A" w14:textId="77777777" w:rsidR="00996EDE" w:rsidRDefault="00996EDE"/>
    <w:p w14:paraId="1497D2C2" w14:textId="77777777" w:rsidR="00996EDE" w:rsidRDefault="00192177">
      <w:pPr>
        <w:spacing w:after="0"/>
        <w:jc w:val="center"/>
        <w:rPr>
          <w:b/>
          <w:sz w:val="28"/>
          <w:szCs w:val="28"/>
          <w:u w:val="single"/>
        </w:rPr>
      </w:pPr>
      <w:r>
        <w:rPr>
          <w:b/>
          <w:sz w:val="28"/>
          <w:szCs w:val="28"/>
          <w:u w:val="single"/>
        </w:rPr>
        <w:lastRenderedPageBreak/>
        <w:t>Table of Contents</w:t>
      </w:r>
    </w:p>
    <w:p w14:paraId="1F7D248F" w14:textId="77777777" w:rsidR="00996EDE" w:rsidRDefault="00996EDE">
      <w:pPr>
        <w:spacing w:after="0"/>
      </w:pPr>
    </w:p>
    <w:p w14:paraId="1EF051C0" w14:textId="77777777" w:rsidR="00996EDE" w:rsidRDefault="00192177">
      <w:pPr>
        <w:spacing w:after="0"/>
      </w:pPr>
      <w:r>
        <w:t>OVERVIEW/INTRODUCTION</w:t>
      </w:r>
    </w:p>
    <w:p w14:paraId="047CF763" w14:textId="77777777" w:rsidR="00996EDE" w:rsidRDefault="00192177">
      <w:pPr>
        <w:spacing w:after="0"/>
        <w:ind w:firstLine="720"/>
      </w:pPr>
      <w:r>
        <w:t xml:space="preserve">About University </w:t>
      </w:r>
      <w:r>
        <w:t>of Findlay</w:t>
      </w:r>
      <w:r>
        <w:tab/>
      </w:r>
      <w:r>
        <w:tab/>
      </w:r>
      <w:r>
        <w:tab/>
      </w:r>
      <w:r>
        <w:tab/>
      </w:r>
      <w:r>
        <w:tab/>
      </w:r>
      <w:r>
        <w:tab/>
      </w:r>
      <w:r>
        <w:tab/>
      </w:r>
      <w:r>
        <w:tab/>
        <w:t>1</w:t>
      </w:r>
    </w:p>
    <w:p w14:paraId="492B5320" w14:textId="77777777" w:rsidR="00996EDE" w:rsidRDefault="00192177">
      <w:pPr>
        <w:spacing w:after="0"/>
        <w:ind w:firstLine="720"/>
      </w:pPr>
      <w:r>
        <w:t>About UF’s College Credit Plus Program</w:t>
      </w:r>
      <w:r>
        <w:tab/>
      </w:r>
      <w:r>
        <w:tab/>
      </w:r>
      <w:r>
        <w:tab/>
      </w:r>
      <w:r>
        <w:tab/>
      </w:r>
      <w:r>
        <w:tab/>
      </w:r>
      <w:r>
        <w:tab/>
      </w:r>
      <w:r>
        <w:tab/>
        <w:t>1</w:t>
      </w:r>
      <w:r>
        <w:tab/>
      </w:r>
    </w:p>
    <w:p w14:paraId="1E20DB61" w14:textId="77777777" w:rsidR="00996EDE" w:rsidRDefault="00192177">
      <w:pPr>
        <w:spacing w:after="0"/>
        <w:ind w:firstLine="720"/>
      </w:pPr>
      <w:r>
        <w:t>UF CCP Options</w:t>
      </w:r>
      <w:r>
        <w:tab/>
      </w:r>
      <w:r>
        <w:tab/>
      </w:r>
      <w:r>
        <w:tab/>
      </w:r>
      <w:r>
        <w:tab/>
      </w:r>
      <w:r>
        <w:tab/>
      </w:r>
      <w:r>
        <w:tab/>
      </w:r>
      <w:r>
        <w:tab/>
      </w:r>
      <w:r>
        <w:tab/>
      </w:r>
      <w:r>
        <w:tab/>
      </w:r>
      <w:r>
        <w:tab/>
        <w:t>1</w:t>
      </w:r>
    </w:p>
    <w:p w14:paraId="6D8CC92A" w14:textId="77777777" w:rsidR="00996EDE" w:rsidRDefault="00192177">
      <w:pPr>
        <w:spacing w:after="0"/>
      </w:pPr>
      <w:r>
        <w:t>GENERAL INFORMATION ABOUT CCP PARTNERSHIP</w:t>
      </w:r>
    </w:p>
    <w:p w14:paraId="4D0E418D" w14:textId="77777777" w:rsidR="00996EDE" w:rsidRDefault="00192177">
      <w:pPr>
        <w:spacing w:after="0"/>
      </w:pPr>
      <w:r>
        <w:tab/>
        <w:t>Mature Content</w:t>
      </w:r>
      <w:r>
        <w:tab/>
      </w:r>
      <w:r>
        <w:tab/>
      </w:r>
      <w:r>
        <w:tab/>
      </w:r>
      <w:r>
        <w:tab/>
      </w:r>
      <w:r>
        <w:tab/>
      </w:r>
      <w:r>
        <w:tab/>
      </w:r>
      <w:r>
        <w:tab/>
      </w:r>
      <w:r>
        <w:tab/>
      </w:r>
      <w:r>
        <w:tab/>
      </w:r>
      <w:r>
        <w:tab/>
        <w:t>2</w:t>
      </w:r>
    </w:p>
    <w:p w14:paraId="36F58A47" w14:textId="77777777" w:rsidR="00996EDE" w:rsidRDefault="00192177">
      <w:pPr>
        <w:spacing w:after="0"/>
      </w:pPr>
      <w:r>
        <w:tab/>
        <w:t>Future Financial Aid</w:t>
      </w:r>
      <w:r>
        <w:tab/>
      </w:r>
      <w:r>
        <w:tab/>
      </w:r>
      <w:r>
        <w:tab/>
      </w:r>
      <w:r>
        <w:tab/>
      </w:r>
      <w:r>
        <w:tab/>
      </w:r>
      <w:r>
        <w:tab/>
      </w:r>
      <w:r>
        <w:tab/>
      </w:r>
      <w:r>
        <w:tab/>
      </w:r>
      <w:r>
        <w:tab/>
        <w:t>2</w:t>
      </w:r>
    </w:p>
    <w:p w14:paraId="04C68749" w14:textId="77777777" w:rsidR="00996EDE" w:rsidRDefault="00192177">
      <w:pPr>
        <w:spacing w:after="0"/>
      </w:pPr>
      <w:r>
        <w:tab/>
        <w:t>Attendance</w:t>
      </w:r>
      <w:r>
        <w:tab/>
      </w:r>
      <w:r>
        <w:tab/>
      </w:r>
      <w:r>
        <w:tab/>
      </w:r>
      <w:r>
        <w:tab/>
      </w:r>
      <w:r>
        <w:tab/>
      </w:r>
      <w:r>
        <w:tab/>
      </w:r>
      <w:r>
        <w:tab/>
      </w:r>
      <w:r>
        <w:tab/>
      </w:r>
      <w:r>
        <w:tab/>
      </w:r>
      <w:r>
        <w:tab/>
        <w:t>2</w:t>
      </w:r>
    </w:p>
    <w:p w14:paraId="4F40A58E" w14:textId="77777777" w:rsidR="00996EDE" w:rsidRDefault="00192177">
      <w:pPr>
        <w:spacing w:after="0"/>
      </w:pPr>
      <w:r>
        <w:tab/>
        <w:t>Family Educational Rights Act of 1974</w:t>
      </w:r>
      <w:r>
        <w:t xml:space="preserve"> (FERPA)</w:t>
      </w:r>
      <w:r>
        <w:tab/>
      </w:r>
      <w:r>
        <w:tab/>
      </w:r>
      <w:r>
        <w:tab/>
      </w:r>
      <w:r>
        <w:tab/>
      </w:r>
      <w:r>
        <w:tab/>
      </w:r>
      <w:r>
        <w:tab/>
        <w:t>2</w:t>
      </w:r>
    </w:p>
    <w:p w14:paraId="7E1C0E9A" w14:textId="77777777" w:rsidR="00996EDE" w:rsidRDefault="00192177">
      <w:pPr>
        <w:spacing w:after="0"/>
      </w:pPr>
      <w:r>
        <w:tab/>
        <w:t>The Americans with Disabilities Act of 1990 (ADA)</w:t>
      </w:r>
      <w:r>
        <w:tab/>
      </w:r>
      <w:r>
        <w:tab/>
      </w:r>
      <w:r>
        <w:tab/>
      </w:r>
      <w:r>
        <w:tab/>
      </w:r>
      <w:r>
        <w:tab/>
        <w:t>3</w:t>
      </w:r>
    </w:p>
    <w:p w14:paraId="156917DE" w14:textId="77777777" w:rsidR="00996EDE" w:rsidRDefault="00192177">
      <w:pPr>
        <w:spacing w:after="0"/>
      </w:pPr>
      <w:r>
        <w:tab/>
        <w:t>Academic Integrity</w:t>
      </w:r>
      <w:r>
        <w:tab/>
      </w:r>
      <w:r>
        <w:tab/>
      </w:r>
      <w:r>
        <w:tab/>
      </w:r>
      <w:r>
        <w:tab/>
      </w:r>
      <w:r>
        <w:tab/>
      </w:r>
      <w:r>
        <w:tab/>
      </w:r>
      <w:r>
        <w:tab/>
      </w:r>
      <w:r>
        <w:tab/>
      </w:r>
      <w:r>
        <w:tab/>
        <w:t>3</w:t>
      </w:r>
    </w:p>
    <w:p w14:paraId="7BC5651B" w14:textId="77777777" w:rsidR="00996EDE" w:rsidRDefault="00192177">
      <w:pPr>
        <w:spacing w:after="0"/>
      </w:pPr>
      <w:r>
        <w:tab/>
        <w:t>Differences between High School and College</w:t>
      </w:r>
      <w:r>
        <w:tab/>
      </w:r>
      <w:r>
        <w:tab/>
      </w:r>
      <w:r>
        <w:tab/>
      </w:r>
      <w:r>
        <w:tab/>
      </w:r>
      <w:r>
        <w:tab/>
      </w:r>
      <w:r>
        <w:tab/>
        <w:t>4</w:t>
      </w:r>
    </w:p>
    <w:p w14:paraId="5EC4A542" w14:textId="77777777" w:rsidR="00996EDE" w:rsidRDefault="00192177">
      <w:pPr>
        <w:spacing w:after="0"/>
      </w:pPr>
      <w:r>
        <w:t>ADMISSIONS REQUIREMENTS</w:t>
      </w:r>
    </w:p>
    <w:p w14:paraId="3904B6E9" w14:textId="77777777" w:rsidR="00996EDE" w:rsidRDefault="00192177">
      <w:pPr>
        <w:spacing w:after="0"/>
      </w:pPr>
      <w:r>
        <w:tab/>
        <w:t>Application Deadlines</w:t>
      </w:r>
      <w:r>
        <w:tab/>
      </w:r>
      <w:r>
        <w:tab/>
      </w:r>
      <w:r>
        <w:tab/>
      </w:r>
      <w:r>
        <w:tab/>
      </w:r>
      <w:r>
        <w:tab/>
      </w:r>
      <w:r>
        <w:tab/>
      </w:r>
      <w:r>
        <w:tab/>
      </w:r>
      <w:r>
        <w:tab/>
      </w:r>
      <w:r>
        <w:tab/>
        <w:t>5</w:t>
      </w:r>
    </w:p>
    <w:p w14:paraId="04E9CBA2" w14:textId="77777777" w:rsidR="00996EDE" w:rsidRDefault="00192177">
      <w:pPr>
        <w:spacing w:after="0"/>
        <w:ind w:firstLine="720"/>
      </w:pPr>
      <w:r>
        <w:t>Registration and Advising</w:t>
      </w:r>
      <w:r>
        <w:tab/>
      </w:r>
      <w:r>
        <w:tab/>
      </w:r>
      <w:r>
        <w:tab/>
      </w:r>
      <w:r>
        <w:tab/>
      </w:r>
      <w:r>
        <w:tab/>
      </w:r>
      <w:r>
        <w:tab/>
      </w:r>
      <w:r>
        <w:tab/>
      </w:r>
      <w:r>
        <w:tab/>
        <w:t>5</w:t>
      </w:r>
    </w:p>
    <w:p w14:paraId="1835C82A" w14:textId="77777777" w:rsidR="00996EDE" w:rsidRDefault="00192177">
      <w:pPr>
        <w:spacing w:after="0"/>
        <w:ind w:firstLine="720"/>
      </w:pPr>
      <w:r>
        <w:t>Prerequisites</w:t>
      </w:r>
      <w:r>
        <w:tab/>
      </w:r>
      <w:r>
        <w:tab/>
      </w:r>
      <w:r>
        <w:tab/>
      </w:r>
      <w:r>
        <w:tab/>
      </w:r>
      <w:r>
        <w:tab/>
      </w:r>
      <w:r>
        <w:tab/>
      </w:r>
      <w:r>
        <w:tab/>
      </w:r>
      <w:r>
        <w:tab/>
      </w:r>
      <w:r>
        <w:tab/>
      </w:r>
      <w:r>
        <w:tab/>
        <w:t>5</w:t>
      </w:r>
    </w:p>
    <w:p w14:paraId="624CC394" w14:textId="795C2026" w:rsidR="00996EDE" w:rsidRDefault="00192177">
      <w:pPr>
        <w:spacing w:after="0"/>
      </w:pPr>
      <w:r>
        <w:tab/>
        <w:t>Placement Tests</w:t>
      </w:r>
      <w:r>
        <w:tab/>
      </w:r>
      <w:r>
        <w:tab/>
      </w:r>
      <w:r>
        <w:tab/>
      </w:r>
      <w:r>
        <w:tab/>
      </w:r>
      <w:r>
        <w:tab/>
      </w:r>
      <w:r>
        <w:tab/>
      </w:r>
      <w:r>
        <w:tab/>
      </w:r>
      <w:r>
        <w:tab/>
        <w:t xml:space="preserve">              6</w:t>
      </w:r>
    </w:p>
    <w:p w14:paraId="35F7FA2E" w14:textId="77777777" w:rsidR="00996EDE" w:rsidRDefault="00192177">
      <w:pPr>
        <w:spacing w:after="0"/>
      </w:pPr>
      <w:r>
        <w:t>GENERAL COURSE INFORMATION</w:t>
      </w:r>
    </w:p>
    <w:p w14:paraId="05458264" w14:textId="77777777" w:rsidR="00996EDE" w:rsidRDefault="00192177">
      <w:pPr>
        <w:spacing w:after="0"/>
      </w:pPr>
      <w:r>
        <w:tab/>
        <w:t>Course Load</w:t>
      </w:r>
      <w:r>
        <w:tab/>
      </w:r>
      <w:r>
        <w:tab/>
      </w:r>
      <w:r>
        <w:tab/>
      </w:r>
      <w:r>
        <w:tab/>
      </w:r>
      <w:r>
        <w:tab/>
      </w:r>
      <w:r>
        <w:tab/>
      </w:r>
      <w:r>
        <w:tab/>
      </w:r>
      <w:r>
        <w:tab/>
      </w:r>
      <w:r>
        <w:tab/>
      </w:r>
      <w:r>
        <w:tab/>
        <w:t>6</w:t>
      </w:r>
    </w:p>
    <w:p w14:paraId="56A7FB56" w14:textId="77777777" w:rsidR="00996EDE" w:rsidRDefault="00192177">
      <w:pPr>
        <w:spacing w:after="0"/>
        <w:ind w:firstLine="720"/>
      </w:pPr>
      <w:r>
        <w:t>Level I Courses</w:t>
      </w:r>
      <w:r>
        <w:tab/>
      </w:r>
      <w:r>
        <w:tab/>
      </w:r>
      <w:r>
        <w:tab/>
      </w:r>
      <w:r>
        <w:tab/>
      </w:r>
      <w:r>
        <w:tab/>
      </w:r>
      <w:r>
        <w:tab/>
      </w:r>
      <w:r>
        <w:tab/>
      </w:r>
      <w:r>
        <w:tab/>
      </w:r>
      <w:r>
        <w:tab/>
      </w:r>
      <w:r>
        <w:tab/>
        <w:t>6</w:t>
      </w:r>
    </w:p>
    <w:p w14:paraId="0561F740" w14:textId="77777777" w:rsidR="00996EDE" w:rsidRDefault="00192177">
      <w:pPr>
        <w:spacing w:after="0"/>
      </w:pPr>
      <w:r>
        <w:tab/>
        <w:t>Courses Available at Participating High Schools</w:t>
      </w:r>
      <w:r>
        <w:tab/>
      </w:r>
      <w:r>
        <w:tab/>
      </w:r>
      <w:r>
        <w:tab/>
      </w:r>
      <w:r>
        <w:tab/>
      </w:r>
      <w:r>
        <w:tab/>
      </w:r>
      <w:r>
        <w:tab/>
        <w:t>7</w:t>
      </w:r>
    </w:p>
    <w:p w14:paraId="1A570009" w14:textId="77777777" w:rsidR="00996EDE" w:rsidRDefault="00192177">
      <w:pPr>
        <w:spacing w:after="0"/>
      </w:pPr>
      <w:r>
        <w:tab/>
        <w:t>Books</w:t>
      </w:r>
      <w:r>
        <w:tab/>
      </w:r>
      <w:r>
        <w:tab/>
      </w:r>
      <w:r>
        <w:tab/>
      </w:r>
      <w:r>
        <w:tab/>
      </w:r>
      <w:r>
        <w:tab/>
      </w:r>
      <w:r>
        <w:tab/>
      </w:r>
      <w:r>
        <w:tab/>
      </w:r>
      <w:r>
        <w:tab/>
      </w:r>
      <w:r>
        <w:tab/>
      </w:r>
      <w:r>
        <w:tab/>
      </w:r>
      <w:r>
        <w:tab/>
        <w:t>7</w:t>
      </w:r>
    </w:p>
    <w:p w14:paraId="16A90C13" w14:textId="77777777" w:rsidR="00996EDE" w:rsidRDefault="00192177">
      <w:pPr>
        <w:spacing w:after="0"/>
      </w:pPr>
      <w:r>
        <w:tab/>
        <w:t>P</w:t>
      </w:r>
      <w:r>
        <w:t>athways</w:t>
      </w:r>
      <w:r>
        <w:tab/>
      </w:r>
      <w:r>
        <w:tab/>
      </w:r>
      <w:r>
        <w:tab/>
      </w:r>
      <w:r>
        <w:tab/>
      </w:r>
      <w:r>
        <w:tab/>
      </w:r>
      <w:r>
        <w:tab/>
      </w:r>
      <w:r>
        <w:tab/>
      </w:r>
      <w:r>
        <w:tab/>
      </w:r>
      <w:r>
        <w:tab/>
      </w:r>
      <w:r>
        <w:tab/>
        <w:t>7</w:t>
      </w:r>
    </w:p>
    <w:p w14:paraId="6E40EE38" w14:textId="77777777" w:rsidR="00996EDE" w:rsidRDefault="00192177">
      <w:pPr>
        <w:spacing w:after="0"/>
      </w:pPr>
      <w:r>
        <w:tab/>
        <w:t>Grades</w:t>
      </w:r>
      <w:r>
        <w:tab/>
      </w:r>
      <w:r>
        <w:tab/>
      </w:r>
      <w:r>
        <w:tab/>
      </w:r>
      <w:r>
        <w:tab/>
      </w:r>
      <w:r>
        <w:tab/>
      </w:r>
      <w:r>
        <w:tab/>
      </w:r>
      <w:r>
        <w:tab/>
      </w:r>
      <w:r>
        <w:tab/>
      </w:r>
      <w:r>
        <w:tab/>
      </w:r>
      <w:r>
        <w:tab/>
      </w:r>
      <w:r>
        <w:tab/>
        <w:t>8</w:t>
      </w:r>
    </w:p>
    <w:p w14:paraId="4BFFD8D3" w14:textId="77777777" w:rsidR="00996EDE" w:rsidRDefault="00192177">
      <w:pPr>
        <w:spacing w:after="0"/>
      </w:pPr>
      <w:r>
        <w:tab/>
        <w:t>Official Transcript Request</w:t>
      </w:r>
      <w:r>
        <w:tab/>
      </w:r>
      <w:r>
        <w:tab/>
      </w:r>
      <w:r>
        <w:tab/>
      </w:r>
      <w:r>
        <w:tab/>
      </w:r>
      <w:r>
        <w:tab/>
      </w:r>
      <w:r>
        <w:tab/>
      </w:r>
      <w:r>
        <w:tab/>
      </w:r>
      <w:r>
        <w:tab/>
        <w:t>8</w:t>
      </w:r>
    </w:p>
    <w:p w14:paraId="312DE182" w14:textId="77777777" w:rsidR="00996EDE" w:rsidRDefault="00192177">
      <w:pPr>
        <w:spacing w:after="0"/>
      </w:pPr>
      <w:r>
        <w:tab/>
        <w:t>Academic Standing</w:t>
      </w:r>
      <w:r>
        <w:tab/>
      </w:r>
      <w:r>
        <w:tab/>
      </w:r>
      <w:r>
        <w:tab/>
      </w:r>
      <w:r>
        <w:tab/>
      </w:r>
      <w:r>
        <w:tab/>
      </w:r>
      <w:r>
        <w:tab/>
      </w:r>
      <w:r>
        <w:tab/>
      </w:r>
      <w:r>
        <w:tab/>
      </w:r>
      <w:r>
        <w:tab/>
        <w:t>8</w:t>
      </w:r>
    </w:p>
    <w:p w14:paraId="4830FD4F" w14:textId="77777777" w:rsidR="00996EDE" w:rsidRDefault="00192177">
      <w:pPr>
        <w:spacing w:after="0"/>
      </w:pPr>
      <w:r>
        <w:tab/>
        <w:t>University Required Training</w:t>
      </w:r>
      <w:r>
        <w:tab/>
      </w:r>
      <w:r>
        <w:tab/>
      </w:r>
      <w:r>
        <w:tab/>
      </w:r>
      <w:r>
        <w:tab/>
      </w:r>
      <w:r>
        <w:tab/>
      </w:r>
      <w:r>
        <w:tab/>
      </w:r>
      <w:r>
        <w:tab/>
      </w:r>
      <w:r>
        <w:tab/>
        <w:t>9</w:t>
      </w:r>
    </w:p>
    <w:p w14:paraId="1A72ABAC" w14:textId="77777777" w:rsidR="00996EDE" w:rsidRDefault="00192177">
      <w:pPr>
        <w:spacing w:after="0"/>
      </w:pPr>
      <w:r>
        <w:t>SUPPORT RESOURCES FOR CCP STUDENTS</w:t>
      </w:r>
    </w:p>
    <w:p w14:paraId="3C30B582" w14:textId="77777777" w:rsidR="00996EDE" w:rsidRDefault="00192177">
      <w:pPr>
        <w:spacing w:after="0"/>
      </w:pPr>
      <w:r>
        <w:tab/>
        <w:t>Support from Instructors</w:t>
      </w:r>
      <w:r>
        <w:tab/>
      </w:r>
      <w:r>
        <w:tab/>
      </w:r>
      <w:r>
        <w:tab/>
      </w:r>
      <w:r>
        <w:tab/>
      </w:r>
      <w:r>
        <w:tab/>
      </w:r>
      <w:r>
        <w:tab/>
      </w:r>
      <w:r>
        <w:tab/>
      </w:r>
      <w:r>
        <w:tab/>
        <w:t>9</w:t>
      </w:r>
    </w:p>
    <w:p w14:paraId="33B015C4" w14:textId="77777777" w:rsidR="00996EDE" w:rsidRDefault="00192177">
      <w:pPr>
        <w:spacing w:after="0"/>
      </w:pPr>
      <w:r>
        <w:tab/>
        <w:t>Academic Support</w:t>
      </w:r>
      <w:r>
        <w:tab/>
      </w:r>
      <w:r>
        <w:tab/>
      </w:r>
      <w:r>
        <w:tab/>
      </w:r>
      <w:r>
        <w:tab/>
      </w:r>
      <w:r>
        <w:tab/>
      </w:r>
      <w:r>
        <w:tab/>
      </w:r>
      <w:r>
        <w:tab/>
      </w:r>
      <w:r>
        <w:tab/>
      </w:r>
      <w:r>
        <w:tab/>
        <w:t>9</w:t>
      </w:r>
    </w:p>
    <w:p w14:paraId="053FDC5E" w14:textId="77777777" w:rsidR="00996EDE" w:rsidRDefault="00192177">
      <w:pPr>
        <w:spacing w:after="0"/>
      </w:pPr>
      <w:r>
        <w:tab/>
        <w:t>Individualiz</w:t>
      </w:r>
      <w:r>
        <w:t>ed Education Program (IEP)/Accommodations</w:t>
      </w:r>
      <w:r>
        <w:tab/>
      </w:r>
      <w:r>
        <w:tab/>
      </w:r>
      <w:r>
        <w:tab/>
      </w:r>
      <w:r>
        <w:tab/>
        <w:t>9</w:t>
      </w:r>
    </w:p>
    <w:p w14:paraId="7DF5C5A8" w14:textId="77777777" w:rsidR="00996EDE" w:rsidRDefault="00192177">
      <w:pPr>
        <w:spacing w:after="0"/>
      </w:pPr>
      <w:r>
        <w:tab/>
        <w:t>AI Guidelines</w:t>
      </w:r>
      <w:r>
        <w:tab/>
      </w:r>
      <w:r>
        <w:tab/>
      </w:r>
      <w:r>
        <w:tab/>
      </w:r>
      <w:r>
        <w:tab/>
      </w:r>
      <w:r>
        <w:tab/>
      </w:r>
      <w:r>
        <w:tab/>
      </w:r>
      <w:r>
        <w:tab/>
      </w:r>
      <w:r>
        <w:tab/>
      </w:r>
      <w:r>
        <w:tab/>
      </w:r>
      <w:r>
        <w:tab/>
        <w:t>9</w:t>
      </w:r>
    </w:p>
    <w:p w14:paraId="58ACB11F" w14:textId="77777777" w:rsidR="00996EDE" w:rsidRDefault="00192177">
      <w:pPr>
        <w:spacing w:after="0"/>
      </w:pPr>
      <w:r>
        <w:t>LEARNING RESOURCES FOR CCP STUDENTS</w:t>
      </w:r>
      <w:r>
        <w:tab/>
      </w:r>
    </w:p>
    <w:p w14:paraId="7413CC19" w14:textId="77777777" w:rsidR="00996EDE" w:rsidRDefault="00192177">
      <w:pPr>
        <w:spacing w:after="0"/>
      </w:pPr>
      <w:r>
        <w:tab/>
        <w:t>Library</w:t>
      </w:r>
      <w:r>
        <w:tab/>
      </w:r>
      <w:r>
        <w:tab/>
      </w:r>
      <w:r>
        <w:tab/>
      </w:r>
      <w:r>
        <w:tab/>
      </w:r>
      <w:r>
        <w:tab/>
      </w:r>
      <w:r>
        <w:tab/>
      </w:r>
      <w:r>
        <w:tab/>
      </w:r>
      <w:r>
        <w:tab/>
      </w:r>
      <w:r>
        <w:tab/>
      </w:r>
      <w:r>
        <w:tab/>
        <w:t xml:space="preserve">            10</w:t>
      </w:r>
    </w:p>
    <w:p w14:paraId="3689D31E" w14:textId="77777777" w:rsidR="00996EDE" w:rsidRDefault="00192177">
      <w:pPr>
        <w:spacing w:after="0"/>
      </w:pPr>
      <w:r>
        <w:tab/>
        <w:t>Writing Center</w:t>
      </w:r>
      <w:r>
        <w:tab/>
      </w:r>
      <w:r>
        <w:tab/>
      </w:r>
      <w:r>
        <w:tab/>
      </w:r>
      <w:r>
        <w:tab/>
      </w:r>
      <w:r>
        <w:tab/>
      </w:r>
      <w:r>
        <w:tab/>
      </w:r>
      <w:r>
        <w:tab/>
      </w:r>
      <w:r>
        <w:tab/>
      </w:r>
      <w:r>
        <w:tab/>
        <w:t xml:space="preserve">            10</w:t>
      </w:r>
    </w:p>
    <w:p w14:paraId="6074FF70" w14:textId="77777777" w:rsidR="00996EDE" w:rsidRDefault="00192177">
      <w:pPr>
        <w:spacing w:after="0"/>
      </w:pPr>
      <w:r>
        <w:tab/>
        <w:t>Instructional Technology Services (ITS)</w:t>
      </w:r>
      <w:r>
        <w:tab/>
      </w:r>
      <w:r>
        <w:tab/>
      </w:r>
      <w:r>
        <w:tab/>
      </w:r>
      <w:r>
        <w:tab/>
      </w:r>
      <w:r>
        <w:tab/>
      </w:r>
      <w:r>
        <w:tab/>
        <w:t xml:space="preserve">            10</w:t>
      </w:r>
    </w:p>
    <w:p w14:paraId="037847DA" w14:textId="77777777" w:rsidR="00996EDE" w:rsidRDefault="00192177">
      <w:pPr>
        <w:spacing w:after="0"/>
      </w:pPr>
      <w:r>
        <w:tab/>
        <w:t>Campus Safet</w:t>
      </w:r>
      <w:r>
        <w:t>y</w:t>
      </w:r>
      <w:r>
        <w:tab/>
      </w:r>
      <w:r>
        <w:tab/>
      </w:r>
      <w:r>
        <w:tab/>
      </w:r>
      <w:r>
        <w:tab/>
      </w:r>
      <w:r>
        <w:tab/>
      </w:r>
      <w:r>
        <w:tab/>
      </w:r>
      <w:r>
        <w:tab/>
      </w:r>
      <w:r>
        <w:tab/>
      </w:r>
      <w:r>
        <w:tab/>
        <w:t xml:space="preserve">            10</w:t>
      </w:r>
    </w:p>
    <w:p w14:paraId="386939B5" w14:textId="77777777" w:rsidR="00996EDE" w:rsidRDefault="00192177">
      <w:pPr>
        <w:spacing w:after="0"/>
      </w:pPr>
      <w:r>
        <w:tab/>
        <w:t>Parking</w:t>
      </w:r>
      <w:r>
        <w:tab/>
      </w:r>
      <w:r>
        <w:tab/>
      </w:r>
      <w:r>
        <w:tab/>
      </w:r>
      <w:r>
        <w:tab/>
      </w:r>
      <w:r>
        <w:tab/>
      </w:r>
      <w:r>
        <w:tab/>
      </w:r>
      <w:r>
        <w:tab/>
      </w:r>
      <w:r>
        <w:tab/>
      </w:r>
      <w:r>
        <w:tab/>
      </w:r>
      <w:r>
        <w:tab/>
        <w:t xml:space="preserve">            10</w:t>
      </w:r>
    </w:p>
    <w:p w14:paraId="37D7A17B" w14:textId="77777777" w:rsidR="00996EDE" w:rsidRDefault="00192177">
      <w:pPr>
        <w:spacing w:after="0"/>
      </w:pPr>
      <w:r>
        <w:t>ATTENDING UNIVERSITY OF FINDLAY AFTER HIGH SCHOOL</w:t>
      </w:r>
      <w:r>
        <w:tab/>
      </w:r>
      <w:r>
        <w:tab/>
      </w:r>
      <w:r>
        <w:tab/>
      </w:r>
      <w:r>
        <w:tab/>
        <w:t xml:space="preserve">            10</w:t>
      </w:r>
    </w:p>
    <w:p w14:paraId="665AC585" w14:textId="77777777" w:rsidR="00996EDE" w:rsidRDefault="00192177">
      <w:pPr>
        <w:spacing w:after="0"/>
      </w:pPr>
      <w:r>
        <w:t>STUDENT RESOURCES</w:t>
      </w:r>
      <w:r>
        <w:tab/>
      </w:r>
      <w:r>
        <w:tab/>
      </w:r>
      <w:r>
        <w:tab/>
      </w:r>
      <w:r>
        <w:tab/>
      </w:r>
      <w:r>
        <w:tab/>
      </w:r>
      <w:r>
        <w:tab/>
      </w:r>
      <w:r>
        <w:tab/>
      </w:r>
      <w:r>
        <w:tab/>
      </w:r>
      <w:r>
        <w:tab/>
        <w:t xml:space="preserve">            11</w:t>
      </w:r>
      <w:r>
        <w:tab/>
      </w:r>
    </w:p>
    <w:p w14:paraId="4358775A" w14:textId="77777777" w:rsidR="00996EDE" w:rsidRDefault="00192177">
      <w:pPr>
        <w:spacing w:after="0"/>
      </w:pPr>
      <w:r>
        <w:t>APPENDIX A: CCP COURSES AT PARTNER SCHOOLS</w:t>
      </w:r>
      <w:r>
        <w:tab/>
      </w:r>
      <w:r>
        <w:tab/>
      </w:r>
      <w:r>
        <w:tab/>
      </w:r>
      <w:r>
        <w:tab/>
      </w:r>
      <w:r>
        <w:tab/>
        <w:t xml:space="preserve">            12</w:t>
      </w:r>
    </w:p>
    <w:p w14:paraId="33E79116" w14:textId="77777777" w:rsidR="00996EDE" w:rsidRDefault="00192177">
      <w:pPr>
        <w:spacing w:after="0"/>
      </w:pPr>
      <w:r>
        <w:tab/>
      </w:r>
      <w:r>
        <w:tab/>
      </w:r>
      <w:r>
        <w:tab/>
      </w:r>
      <w:r>
        <w:tab/>
      </w:r>
      <w:r>
        <w:tab/>
      </w:r>
      <w:r>
        <w:tab/>
      </w:r>
      <w:r>
        <w:tab/>
      </w:r>
      <w:r>
        <w:tab/>
      </w:r>
      <w:r>
        <w:tab/>
      </w:r>
    </w:p>
    <w:p w14:paraId="55B5C737" w14:textId="77777777" w:rsidR="00996EDE" w:rsidRDefault="00996EDE">
      <w:pPr>
        <w:spacing w:after="0"/>
      </w:pPr>
    </w:p>
    <w:p w14:paraId="39A87B19" w14:textId="77777777" w:rsidR="00996EDE" w:rsidRDefault="00996EDE">
      <w:pPr>
        <w:spacing w:after="0"/>
      </w:pPr>
    </w:p>
    <w:p w14:paraId="51CB3255" w14:textId="77777777" w:rsidR="00996EDE" w:rsidRDefault="00996EDE"/>
    <w:p w14:paraId="7B56BB65" w14:textId="77777777" w:rsidR="00996EDE" w:rsidRDefault="00192177">
      <w:pPr>
        <w:jc w:val="right"/>
      </w:pPr>
      <w:r>
        <w:lastRenderedPageBreak/>
        <w:t>1</w:t>
      </w:r>
    </w:p>
    <w:p w14:paraId="49600DB3" w14:textId="77777777" w:rsidR="00996EDE" w:rsidRDefault="00192177">
      <w:pPr>
        <w:jc w:val="center"/>
        <w:rPr>
          <w:b/>
        </w:rPr>
      </w:pPr>
      <w:r>
        <w:rPr>
          <w:b/>
        </w:rPr>
        <w:t>Overview/Introduction</w:t>
      </w:r>
    </w:p>
    <w:p w14:paraId="04FA572F" w14:textId="77777777" w:rsidR="00996EDE" w:rsidRDefault="00192177">
      <w:pPr>
        <w:rPr>
          <w:b/>
        </w:rPr>
      </w:pPr>
      <w:r>
        <w:rPr>
          <w:b/>
        </w:rPr>
        <w:t>About University of Findlay</w:t>
      </w:r>
    </w:p>
    <w:p w14:paraId="12EF60AC" w14:textId="77777777" w:rsidR="00996EDE" w:rsidRDefault="00192177">
      <w:pPr>
        <w:spacing w:after="0"/>
      </w:pPr>
      <w:r>
        <w:t>Founded jointly by the City of Findlay and the Churches of God, General Conference in 1882,</w:t>
      </w:r>
    </w:p>
    <w:p w14:paraId="045C5B9D" w14:textId="77777777" w:rsidR="00996EDE" w:rsidRDefault="00192177">
      <w:pPr>
        <w:spacing w:after="0"/>
      </w:pPr>
      <w:r>
        <w:t>the University of Findlay’s mission is to equip our students for meaningful lives and productive careers.</w:t>
      </w:r>
    </w:p>
    <w:p w14:paraId="66334131" w14:textId="77777777" w:rsidR="00996EDE" w:rsidRDefault="00192177">
      <w:pPr>
        <w:spacing w:after="0"/>
      </w:pPr>
      <w:r>
        <w:t>UF offer</w:t>
      </w:r>
      <w:r>
        <w:t xml:space="preserve">s over </w:t>
      </w:r>
      <w:hyperlink r:id="rId12">
        <w:r>
          <w:rPr>
            <w:color w:val="0563C1"/>
            <w:u w:val="single"/>
          </w:rPr>
          <w:t>eighty-five bachelor’s degrees</w:t>
        </w:r>
      </w:hyperlink>
      <w:r>
        <w:t xml:space="preserve"> and blends an education in the liberal</w:t>
      </w:r>
    </w:p>
    <w:p w14:paraId="5758E69E" w14:textId="77777777" w:rsidR="00996EDE" w:rsidRDefault="00192177">
      <w:pPr>
        <w:spacing w:after="0"/>
      </w:pPr>
      <w:r>
        <w:t>arts with professional programs.</w:t>
      </w:r>
    </w:p>
    <w:p w14:paraId="089411DF" w14:textId="77777777" w:rsidR="00996EDE" w:rsidRDefault="00996EDE">
      <w:pPr>
        <w:spacing w:after="0"/>
      </w:pPr>
    </w:p>
    <w:p w14:paraId="337E3CA7" w14:textId="77777777" w:rsidR="00996EDE" w:rsidRDefault="00192177">
      <w:pPr>
        <w:spacing w:after="0"/>
      </w:pPr>
      <w:r>
        <w:t xml:space="preserve">Through its </w:t>
      </w:r>
      <w:hyperlink r:id="rId13">
        <w:r>
          <w:rPr>
            <w:color w:val="0563C1"/>
            <w:u w:val="single"/>
          </w:rPr>
          <w:t>mission</w:t>
        </w:r>
      </w:hyperlink>
      <w:r>
        <w:t>, University is dedicated to offering experiential learning in all of its programs as it “cultivates the potential within each student through academic excellence, transformative experiences, and a supportive community grounded in faith.”</w:t>
      </w:r>
    </w:p>
    <w:p w14:paraId="0CE9A5B1" w14:textId="77777777" w:rsidR="00996EDE" w:rsidRDefault="00996EDE">
      <w:pPr>
        <w:spacing w:after="0"/>
      </w:pPr>
    </w:p>
    <w:p w14:paraId="7A8634AA" w14:textId="77777777" w:rsidR="00996EDE" w:rsidRDefault="00192177">
      <w:pPr>
        <w:spacing w:after="0"/>
        <w:rPr>
          <w:b/>
        </w:rPr>
      </w:pPr>
      <w:r>
        <w:rPr>
          <w:b/>
        </w:rPr>
        <w:t>A</w:t>
      </w:r>
      <w:r>
        <w:rPr>
          <w:b/>
        </w:rPr>
        <w:t xml:space="preserve">bout UF’s College Credit Plus Program </w:t>
      </w:r>
    </w:p>
    <w:p w14:paraId="099F54E6" w14:textId="77777777" w:rsidR="00996EDE" w:rsidRDefault="00996EDE">
      <w:pPr>
        <w:spacing w:after="0"/>
      </w:pPr>
    </w:p>
    <w:p w14:paraId="4088A7D6" w14:textId="77777777" w:rsidR="00996EDE" w:rsidRDefault="00192177">
      <w:pPr>
        <w:spacing w:after="0"/>
        <w:rPr>
          <w:color w:val="0563C1"/>
          <w:u w:val="single"/>
        </w:rPr>
      </w:pPr>
      <w:r>
        <w:t>As described on the Ohio Department of Higher Education (ODHE) website, “</w:t>
      </w:r>
      <w:r>
        <w:fldChar w:fldCharType="begin"/>
      </w:r>
      <w:r>
        <w:instrText xml:space="preserve"> HYPERLINK "https://www.ohiohighered.org/collegecreditplus" </w:instrText>
      </w:r>
      <w:r>
        <w:fldChar w:fldCharType="separate"/>
      </w:r>
      <w:r>
        <w:rPr>
          <w:color w:val="0563C1"/>
          <w:u w:val="single"/>
        </w:rPr>
        <w:t>College Credit</w:t>
      </w:r>
    </w:p>
    <w:p w14:paraId="559BA3FE" w14:textId="77777777" w:rsidR="00996EDE" w:rsidRDefault="00192177">
      <w:pPr>
        <w:spacing w:after="0"/>
      </w:pPr>
      <w:r>
        <w:rPr>
          <w:color w:val="0563C1"/>
          <w:u w:val="single"/>
        </w:rPr>
        <w:t>Plus</w:t>
      </w:r>
      <w:r>
        <w:fldChar w:fldCharType="end"/>
      </w:r>
      <w:r>
        <w:t xml:space="preserve"> is Ohio’s dual enrollment program that provides students in grades 7-12 the opportunity to</w:t>
      </w:r>
    </w:p>
    <w:p w14:paraId="4EEF2CA7" w14:textId="77777777" w:rsidR="00996EDE" w:rsidRDefault="00192177">
      <w:pPr>
        <w:spacing w:after="0"/>
      </w:pPr>
      <w:r>
        <w:t>earn college and high school credits at the same time by taking courses from Ohio colleges or</w:t>
      </w:r>
    </w:p>
    <w:p w14:paraId="4890D34A" w14:textId="77777777" w:rsidR="00996EDE" w:rsidRDefault="00192177">
      <w:pPr>
        <w:spacing w:after="0"/>
      </w:pPr>
      <w:r>
        <w:t>universities. The purpose of this program is to enhance students’ care</w:t>
      </w:r>
      <w:r>
        <w:t>er readiness and</w:t>
      </w:r>
    </w:p>
    <w:p w14:paraId="7706A8CD" w14:textId="77777777" w:rsidR="00996EDE" w:rsidRDefault="00192177">
      <w:pPr>
        <w:spacing w:after="0"/>
      </w:pPr>
      <w:r>
        <w:t>postsecondary success, while providing a wide variety of options to college-ready students, at no</w:t>
      </w:r>
    </w:p>
    <w:p w14:paraId="5586C864" w14:textId="77777777" w:rsidR="00996EDE" w:rsidRDefault="00192177">
      <w:pPr>
        <w:spacing w:after="0"/>
      </w:pPr>
      <w:r>
        <w:t>or limited costs to students and families” (</w:t>
      </w:r>
    </w:p>
    <w:p w14:paraId="2EC2915A" w14:textId="77777777" w:rsidR="00996EDE" w:rsidRDefault="00192177">
      <w:pPr>
        <w:spacing w:after="0"/>
      </w:pPr>
      <w:r>
        <w:t xml:space="preserve">par. 1). </w:t>
      </w:r>
    </w:p>
    <w:p w14:paraId="794EE82F" w14:textId="77777777" w:rsidR="00996EDE" w:rsidRDefault="00996EDE">
      <w:pPr>
        <w:spacing w:after="0"/>
      </w:pPr>
    </w:p>
    <w:p w14:paraId="632E3FA5" w14:textId="77777777" w:rsidR="00996EDE" w:rsidRDefault="00192177">
      <w:pPr>
        <w:spacing w:after="0"/>
      </w:pPr>
      <w:r>
        <w:t xml:space="preserve">The University of </w:t>
      </w:r>
      <w:hyperlink r:id="rId14">
        <w:r>
          <w:rPr>
            <w:color w:val="0563C1"/>
            <w:u w:val="single"/>
          </w:rPr>
          <w:t>Findlay’s College Credit Plus Program</w:t>
        </w:r>
      </w:hyperlink>
      <w:r>
        <w:t xml:space="preserve"> (CCP) provides high school</w:t>
      </w:r>
    </w:p>
    <w:p w14:paraId="004C7E6D" w14:textId="77777777" w:rsidR="00996EDE" w:rsidRDefault="00192177">
      <w:pPr>
        <w:spacing w:after="0"/>
      </w:pPr>
      <w:r>
        <w:t>students with the opportunity to get a “jump start” on their college careers. Students can complete a maximum of 120 h</w:t>
      </w:r>
      <w:r>
        <w:t>ours in the program and obtain college credit while they are attending classes in their own high schools with their classmates. Upon successful completion of each course, students are awarded college credit through The University of Findlay and will receiv</w:t>
      </w:r>
      <w:r>
        <w:t>e a UF transcript.</w:t>
      </w:r>
    </w:p>
    <w:p w14:paraId="119ADB24" w14:textId="77777777" w:rsidR="00996EDE" w:rsidRDefault="00996EDE"/>
    <w:p w14:paraId="7CD5A8C0" w14:textId="77777777" w:rsidR="00996EDE" w:rsidRDefault="00192177">
      <w:pPr>
        <w:rPr>
          <w:b/>
        </w:rPr>
      </w:pPr>
      <w:r>
        <w:rPr>
          <w:b/>
        </w:rPr>
        <w:t>UF CCP Options</w:t>
      </w:r>
    </w:p>
    <w:p w14:paraId="2BB7D08F" w14:textId="77777777" w:rsidR="00996EDE" w:rsidRDefault="00192177">
      <w:pPr>
        <w:rPr>
          <w:color w:val="000000"/>
        </w:rPr>
      </w:pPr>
      <w:r>
        <w:t xml:space="preserve">The University of Findlay provides three different options for participating in College Credit Plus coursework. Students can </w:t>
      </w:r>
    </w:p>
    <w:p w14:paraId="45C8BEE9" w14:textId="77777777" w:rsidR="00996EDE" w:rsidRDefault="00192177">
      <w:pPr>
        <w:numPr>
          <w:ilvl w:val="0"/>
          <w:numId w:val="5"/>
        </w:numPr>
        <w:pBdr>
          <w:top w:val="nil"/>
          <w:left w:val="nil"/>
          <w:bottom w:val="nil"/>
          <w:right w:val="nil"/>
          <w:between w:val="nil"/>
        </w:pBdr>
        <w:spacing w:after="0" w:line="259" w:lineRule="auto"/>
        <w:rPr>
          <w:color w:val="000000"/>
        </w:rPr>
      </w:pPr>
      <w:r>
        <w:t>take c</w:t>
      </w:r>
      <w:r>
        <w:rPr>
          <w:color w:val="000000"/>
        </w:rPr>
        <w:t xml:space="preserve">ollege </w:t>
      </w:r>
      <w:r>
        <w:t>c</w:t>
      </w:r>
      <w:r>
        <w:rPr>
          <w:color w:val="000000"/>
        </w:rPr>
        <w:t xml:space="preserve">ourses on Findlay’s </w:t>
      </w:r>
      <w:r>
        <w:t>campus and e</w:t>
      </w:r>
      <w:r>
        <w:rPr>
          <w:color w:val="000000"/>
        </w:rPr>
        <w:t>xperience the academics and atmosphere of college</w:t>
      </w:r>
      <w:r>
        <w:rPr>
          <w:color w:val="000000"/>
        </w:rPr>
        <w:t>.  High school students who choose this option will attend college courses at the University of Findlay in our classrooms alongside traditional students.</w:t>
      </w:r>
    </w:p>
    <w:p w14:paraId="4150DCFE" w14:textId="77777777" w:rsidR="00996EDE" w:rsidRDefault="00192177">
      <w:pPr>
        <w:numPr>
          <w:ilvl w:val="0"/>
          <w:numId w:val="5"/>
        </w:numPr>
        <w:pBdr>
          <w:top w:val="nil"/>
          <w:left w:val="nil"/>
          <w:bottom w:val="nil"/>
          <w:right w:val="nil"/>
          <w:between w:val="nil"/>
        </w:pBdr>
        <w:spacing w:after="0" w:line="259" w:lineRule="auto"/>
        <w:rPr>
          <w:color w:val="000000"/>
        </w:rPr>
      </w:pPr>
      <w:r>
        <w:t xml:space="preserve">take college courses </w:t>
      </w:r>
      <w:r>
        <w:rPr>
          <w:color w:val="000000"/>
        </w:rPr>
        <w:t>taught online courses by a UF professor. By taking online courses, students are a</w:t>
      </w:r>
      <w:r>
        <w:rPr>
          <w:color w:val="000000"/>
        </w:rPr>
        <w:t xml:space="preserve">ble to utilize scheduling flexibility.  </w:t>
      </w:r>
    </w:p>
    <w:p w14:paraId="563AC8C6" w14:textId="77777777" w:rsidR="00996EDE" w:rsidRDefault="00192177">
      <w:pPr>
        <w:numPr>
          <w:ilvl w:val="0"/>
          <w:numId w:val="5"/>
        </w:numPr>
        <w:pBdr>
          <w:top w:val="nil"/>
          <w:left w:val="nil"/>
          <w:bottom w:val="nil"/>
          <w:right w:val="nil"/>
          <w:between w:val="nil"/>
        </w:pBdr>
        <w:spacing w:after="0" w:line="259" w:lineRule="auto"/>
        <w:rPr>
          <w:color w:val="000000"/>
        </w:rPr>
      </w:pPr>
      <w:r>
        <w:t xml:space="preserve">take college courses at their high school (if the high school is a UF-CCP partner). </w:t>
      </w:r>
      <w:r>
        <w:rPr>
          <w:color w:val="000000"/>
        </w:rPr>
        <w:t xml:space="preserve">This option gives </w:t>
      </w:r>
      <w:r>
        <w:t>students</w:t>
      </w:r>
      <w:r>
        <w:rPr>
          <w:color w:val="000000"/>
        </w:rPr>
        <w:t xml:space="preserve"> the opportunity to get a jump-start on </w:t>
      </w:r>
      <w:r>
        <w:t>their</w:t>
      </w:r>
      <w:r>
        <w:rPr>
          <w:color w:val="000000"/>
        </w:rPr>
        <w:t xml:space="preserve"> college careers without leaving high school.  </w:t>
      </w:r>
    </w:p>
    <w:p w14:paraId="28353F3B" w14:textId="77777777" w:rsidR="00996EDE" w:rsidRDefault="00996EDE">
      <w:pPr>
        <w:pBdr>
          <w:top w:val="nil"/>
          <w:left w:val="nil"/>
          <w:bottom w:val="nil"/>
          <w:right w:val="nil"/>
          <w:between w:val="nil"/>
        </w:pBdr>
        <w:spacing w:after="0" w:line="259" w:lineRule="auto"/>
        <w:ind w:left="720"/>
        <w:jc w:val="right"/>
      </w:pPr>
    </w:p>
    <w:p w14:paraId="1DC7721C" w14:textId="77777777" w:rsidR="00996EDE" w:rsidRDefault="00192177">
      <w:pPr>
        <w:spacing w:after="0" w:line="259" w:lineRule="auto"/>
        <w:ind w:left="720"/>
      </w:pPr>
      <w:r>
        <w:t>Upon succes</w:t>
      </w:r>
      <w:r>
        <w:t>sful completion of the course, students are awarded college credit through the university and receive a Findlay transcript.</w:t>
      </w:r>
    </w:p>
    <w:p w14:paraId="20CD07B2" w14:textId="77777777" w:rsidR="00996EDE" w:rsidRDefault="00996EDE">
      <w:pPr>
        <w:pBdr>
          <w:top w:val="nil"/>
          <w:left w:val="nil"/>
          <w:bottom w:val="nil"/>
          <w:right w:val="nil"/>
          <w:between w:val="nil"/>
        </w:pBdr>
        <w:spacing w:after="0" w:line="259" w:lineRule="auto"/>
      </w:pPr>
    </w:p>
    <w:p w14:paraId="74ACF481" w14:textId="77777777" w:rsidR="00996EDE" w:rsidRDefault="00192177">
      <w:pPr>
        <w:pBdr>
          <w:top w:val="nil"/>
          <w:left w:val="nil"/>
          <w:bottom w:val="nil"/>
          <w:right w:val="nil"/>
          <w:between w:val="nil"/>
        </w:pBdr>
        <w:spacing w:after="0" w:line="259" w:lineRule="auto"/>
        <w:ind w:left="8640" w:firstLine="720"/>
      </w:pPr>
      <w:r>
        <w:lastRenderedPageBreak/>
        <w:t>2</w:t>
      </w:r>
    </w:p>
    <w:p w14:paraId="2A2CE596" w14:textId="77777777" w:rsidR="00996EDE" w:rsidRDefault="00996EDE">
      <w:pPr>
        <w:pBdr>
          <w:top w:val="nil"/>
          <w:left w:val="nil"/>
          <w:bottom w:val="nil"/>
          <w:right w:val="nil"/>
          <w:between w:val="nil"/>
        </w:pBdr>
        <w:spacing w:after="0" w:line="259" w:lineRule="auto"/>
        <w:ind w:left="720"/>
      </w:pPr>
    </w:p>
    <w:p w14:paraId="1770748D" w14:textId="77777777" w:rsidR="00996EDE" w:rsidRDefault="00192177">
      <w:pPr>
        <w:pBdr>
          <w:top w:val="nil"/>
          <w:left w:val="nil"/>
          <w:bottom w:val="nil"/>
          <w:right w:val="nil"/>
          <w:between w:val="nil"/>
        </w:pBdr>
        <w:spacing w:after="0" w:line="259" w:lineRule="auto"/>
        <w:rPr>
          <w:b/>
        </w:rPr>
      </w:pPr>
      <w:r>
        <w:rPr>
          <w:b/>
        </w:rPr>
        <w:t>General Information about CCP Participation</w:t>
      </w:r>
    </w:p>
    <w:p w14:paraId="5033FC85" w14:textId="77777777" w:rsidR="00996EDE" w:rsidRDefault="00192177">
      <w:pPr>
        <w:rPr>
          <w:i/>
        </w:rPr>
      </w:pPr>
      <w:r>
        <w:rPr>
          <w:i/>
        </w:rPr>
        <w:t>Mature Content</w:t>
      </w:r>
    </w:p>
    <w:p w14:paraId="756B561A" w14:textId="77777777" w:rsidR="00996EDE" w:rsidRDefault="00192177">
      <w:r>
        <w:t>Please be aware that college courses are designed for college students and are more demanding than high school classes in terms of pace and content.  It is also important to know that the courses are geared towards traditional college students and some con</w:t>
      </w:r>
      <w:r>
        <w:t>tent may not be appropriate for younger students.  It is best for you and your family to determine if you are at the right maturity level to participate in the program.</w:t>
      </w:r>
    </w:p>
    <w:p w14:paraId="31D310D8" w14:textId="77777777" w:rsidR="00996EDE" w:rsidRDefault="00192177">
      <w:pPr>
        <w:rPr>
          <w:i/>
        </w:rPr>
      </w:pPr>
      <w:r>
        <w:rPr>
          <w:i/>
        </w:rPr>
        <w:t>Future Financial Aid</w:t>
      </w:r>
    </w:p>
    <w:p w14:paraId="0939E971" w14:textId="77777777" w:rsidR="00996EDE" w:rsidRDefault="00192177">
      <w:pPr>
        <w:rPr>
          <w:b/>
        </w:rPr>
      </w:pPr>
      <w:r>
        <w:t>Please be aware that the grades earned in College Credit Plus clas</w:t>
      </w:r>
      <w:r>
        <w:t xml:space="preserve">ses, whether on UF’s campus or the high school, are recorded on each student’s permanent college transcripts.  Poor performance in College Credit Plus courses may result in a negative impact on future college admissions and financial aid. </w:t>
      </w:r>
    </w:p>
    <w:p w14:paraId="0DBD45A8" w14:textId="61B225A5" w:rsidR="00996EDE" w:rsidRDefault="00192177">
      <w:r>
        <w:t>Satisfactory Aca</w:t>
      </w:r>
      <w:r>
        <w:t xml:space="preserve">demic Progress (SAP) is a federal regulation requiring institutions of higher education to monitor a student’s progress towards completing a degree. In order to receive financial aid, </w:t>
      </w:r>
      <w:r w:rsidR="00D155A7">
        <w:t>students must</w:t>
      </w:r>
      <w:r>
        <w:t xml:space="preserve"> meet SAP requirements. Students taking CCP classes are be</w:t>
      </w:r>
      <w:r>
        <w:t>ginning their college coursework and therefore, are considered starting their progress towards completion. Students should be aware that if they fail courses and thus do not fulfill the SAP standards, the results could negatively impact their prospects for</w:t>
      </w:r>
      <w:r>
        <w:t xml:space="preserve"> future financial aid.</w:t>
      </w:r>
    </w:p>
    <w:p w14:paraId="3125FAF3" w14:textId="77777777" w:rsidR="00996EDE" w:rsidRDefault="00192177">
      <w:pPr>
        <w:rPr>
          <w:i/>
        </w:rPr>
      </w:pPr>
      <w:r>
        <w:rPr>
          <w:i/>
        </w:rPr>
        <w:t>Attendance</w:t>
      </w:r>
    </w:p>
    <w:p w14:paraId="1919099B" w14:textId="77777777" w:rsidR="00996EDE" w:rsidRDefault="00192177">
      <w:r>
        <w:t>Attendance is required for all courses.  If you take classes on the UF campus, if the University of Findlay is in session, you are expected to report to class.  This includes when your high school has a snow day or holiday break.  It is important to note t</w:t>
      </w:r>
      <w:r>
        <w:t>hat typically, the University’s spring break does not correlate with the high school’s spring break. It is your responsibility to notify the professor of planned absences. A grade deduction may occur as a result of missed class sessions.</w:t>
      </w:r>
    </w:p>
    <w:p w14:paraId="7092442A" w14:textId="77777777" w:rsidR="00996EDE" w:rsidRDefault="00192177">
      <w:r>
        <w:t>The table below ou</w:t>
      </w:r>
      <w:r>
        <w:t xml:space="preserve">tlines the differences to expect between the high school educational experience and the experience of taking college courses. </w:t>
      </w:r>
    </w:p>
    <w:p w14:paraId="364DFCB0" w14:textId="77777777" w:rsidR="00996EDE" w:rsidRDefault="00192177">
      <w:pPr>
        <w:spacing w:before="240" w:after="240"/>
        <w:rPr>
          <w:i/>
        </w:rPr>
      </w:pPr>
      <w:r>
        <w:rPr>
          <w:i/>
        </w:rPr>
        <w:t>Family Educational Rights and Privacy Act of 1974 (FERPA)</w:t>
      </w:r>
    </w:p>
    <w:p w14:paraId="68E3C879" w14:textId="77777777" w:rsidR="00996EDE" w:rsidRDefault="00192177">
      <w:pPr>
        <w:spacing w:before="240" w:after="240"/>
      </w:pPr>
      <w:r>
        <w:t xml:space="preserve">College Credit Plus students are college students. They have ownership </w:t>
      </w:r>
      <w:r>
        <w:t>and control of their educational records. These records are now only accessible by the student. According to FERPA, college students, regardless of their age, are considered responsible adults who are allowed to determine who will receive personal informat</w:t>
      </w:r>
      <w:r>
        <w:t xml:space="preserve">ion about them. While parents understandably have an interest in a student's academic progress, they are not automatically granted access to a student's records without written consent of that student. Parents are encouraged to consult with their student, </w:t>
      </w:r>
      <w:r>
        <w:t>if academic information is needed.</w:t>
      </w:r>
    </w:p>
    <w:p w14:paraId="058EB050" w14:textId="0A5B18CA" w:rsidR="00996EDE" w:rsidRDefault="00996EDE">
      <w:pPr>
        <w:spacing w:before="240" w:after="240"/>
        <w:rPr>
          <w:i/>
        </w:rPr>
      </w:pPr>
    </w:p>
    <w:p w14:paraId="63D2BBCC" w14:textId="77777777" w:rsidR="00D155A7" w:rsidRDefault="00D155A7">
      <w:pPr>
        <w:spacing w:before="240" w:after="240"/>
        <w:rPr>
          <w:i/>
        </w:rPr>
      </w:pPr>
    </w:p>
    <w:p w14:paraId="22E3D7CA" w14:textId="77777777" w:rsidR="00996EDE" w:rsidRDefault="00996EDE" w:rsidP="00D155A7">
      <w:pPr>
        <w:spacing w:before="240" w:after="240"/>
      </w:pPr>
    </w:p>
    <w:p w14:paraId="19DA2073" w14:textId="77777777" w:rsidR="00996EDE" w:rsidRDefault="00192177">
      <w:pPr>
        <w:spacing w:before="240" w:after="240"/>
        <w:jc w:val="right"/>
      </w:pPr>
      <w:r>
        <w:lastRenderedPageBreak/>
        <w:t>3</w:t>
      </w:r>
    </w:p>
    <w:p w14:paraId="601B9ADE" w14:textId="77777777" w:rsidR="00996EDE" w:rsidRDefault="00192177">
      <w:pPr>
        <w:spacing w:before="240" w:after="240"/>
        <w:rPr>
          <w:i/>
        </w:rPr>
      </w:pPr>
      <w:r>
        <w:rPr>
          <w:i/>
        </w:rPr>
        <w:t>The Americans with Disabilities Act of 1990 (ADA)</w:t>
      </w:r>
    </w:p>
    <w:p w14:paraId="1E110E3E" w14:textId="77777777" w:rsidR="00996EDE" w:rsidRDefault="00192177">
      <w:pPr>
        <w:spacing w:before="240" w:after="240"/>
      </w:pPr>
      <w:r>
        <w:t>The Americans with Disabilities Act of 1990 protects qualified students from discrimination in postsecondary education. Reasonable accommodations must be made to allow students the equal opportunity to engage in courses and activities. Determination of pro</w:t>
      </w:r>
      <w:r>
        <w:t xml:space="preserve">per accommodations is regulated by the University of Findlay’s </w:t>
      </w:r>
      <w:hyperlink r:id="rId15">
        <w:r>
          <w:rPr>
            <w:color w:val="0563C1"/>
            <w:u w:val="single"/>
          </w:rPr>
          <w:t>Office of Accommodation and Inclusion</w:t>
        </w:r>
      </w:hyperlink>
      <w:r>
        <w:t xml:space="preserve">. </w:t>
      </w:r>
    </w:p>
    <w:p w14:paraId="0F5C20F7" w14:textId="77777777" w:rsidR="00996EDE" w:rsidRDefault="00192177">
      <w:pPr>
        <w:spacing w:before="240" w:after="240"/>
        <w:rPr>
          <w:i/>
        </w:rPr>
      </w:pPr>
      <w:r>
        <w:rPr>
          <w:i/>
        </w:rPr>
        <w:t>Academic Integrity</w:t>
      </w:r>
    </w:p>
    <w:p w14:paraId="5C695F4C" w14:textId="77777777" w:rsidR="00996EDE" w:rsidRDefault="00192177">
      <w:pPr>
        <w:spacing w:before="240" w:after="0" w:line="276" w:lineRule="auto"/>
        <w:jc w:val="both"/>
      </w:pPr>
      <w:r>
        <w:t>University of Findlay CCP students fol</w:t>
      </w:r>
      <w:r>
        <w:t xml:space="preserve">low the same </w:t>
      </w:r>
      <w:hyperlink r:id="rId16">
        <w:r>
          <w:rPr>
            <w:color w:val="0563C1"/>
            <w:u w:val="single"/>
          </w:rPr>
          <w:t>Academic Integrity</w:t>
        </w:r>
      </w:hyperlink>
      <w:r>
        <w:t xml:space="preserve"> guidance regardless of whether they take courses on campus or in their high</w:t>
      </w:r>
      <w:r>
        <w:t xml:space="preserve"> school. Below is the University of Findlay Honor Code: </w:t>
      </w:r>
    </w:p>
    <w:p w14:paraId="5179CFF5" w14:textId="77777777" w:rsidR="00996EDE" w:rsidRDefault="00192177">
      <w:pPr>
        <w:spacing w:before="240" w:after="0" w:line="276" w:lineRule="auto"/>
        <w:jc w:val="both"/>
      </w:pPr>
      <w:r>
        <w:t>“I will not knowingly engage in any dishonorable behavior, cheat, steal, lie, or commit any act of plagiarism during any academic work, course, or endeavor. If I observe an act which I believe violat</w:t>
      </w:r>
      <w:r>
        <w:t>es the University’s Honor Code, I may, at my discretion, report it to the appropriate personnel.”</w:t>
      </w:r>
    </w:p>
    <w:p w14:paraId="492BD2AE" w14:textId="77777777" w:rsidR="00996EDE" w:rsidRDefault="00192177">
      <w:pPr>
        <w:spacing w:before="240" w:after="240"/>
        <w:rPr>
          <w:highlight w:val="white"/>
        </w:rPr>
      </w:pPr>
      <w:r>
        <w:rPr>
          <w:highlight w:val="white"/>
        </w:rPr>
        <w:t>Violations of an academic nature may include, but are not limited to, cheating, fabrication, facilitating academic dishonesty, plagiarism, and/or sabotage.</w:t>
      </w:r>
    </w:p>
    <w:p w14:paraId="313E2D89" w14:textId="77777777" w:rsidR="00996EDE" w:rsidRDefault="00192177">
      <w:pPr>
        <w:spacing w:before="240" w:after="240"/>
        <w:rPr>
          <w:highlight w:val="white"/>
        </w:rPr>
      </w:pPr>
      <w:r>
        <w:rPr>
          <w:highlight w:val="white"/>
        </w:rPr>
        <w:t>Fo</w:t>
      </w:r>
      <w:r>
        <w:rPr>
          <w:highlight w:val="white"/>
        </w:rPr>
        <w:t xml:space="preserve">r more information regarding Academic Integrity and the process that is followed in the instance of an academic integrity violation, please see the </w:t>
      </w:r>
      <w:hyperlink r:id="rId17">
        <w:r>
          <w:rPr>
            <w:color w:val="0563C1"/>
            <w:highlight w:val="white"/>
            <w:u w:val="single"/>
          </w:rPr>
          <w:t>Student Rights and Responsibilities Statement, Article VIII-Academic Integrity</w:t>
        </w:r>
      </w:hyperlink>
      <w:r>
        <w:rPr>
          <w:highlight w:val="white"/>
        </w:rPr>
        <w:t xml:space="preserve">. </w:t>
      </w:r>
    </w:p>
    <w:p w14:paraId="3965AFD2" w14:textId="77777777" w:rsidR="00996EDE" w:rsidRDefault="00996EDE">
      <w:pPr>
        <w:spacing w:before="240" w:after="240"/>
        <w:ind w:left="9360"/>
      </w:pPr>
    </w:p>
    <w:p w14:paraId="0D16D6F8" w14:textId="77777777" w:rsidR="00996EDE" w:rsidRDefault="00996EDE">
      <w:pPr>
        <w:spacing w:before="240" w:after="240"/>
        <w:rPr>
          <w:i/>
        </w:rPr>
      </w:pPr>
    </w:p>
    <w:p w14:paraId="4041AD1A" w14:textId="77777777" w:rsidR="00996EDE" w:rsidRDefault="00996EDE">
      <w:pPr>
        <w:spacing w:before="240" w:after="240"/>
        <w:rPr>
          <w:i/>
        </w:rPr>
      </w:pPr>
    </w:p>
    <w:p w14:paraId="329AA373" w14:textId="77777777" w:rsidR="00996EDE" w:rsidRDefault="00996EDE">
      <w:pPr>
        <w:spacing w:before="240" w:after="240"/>
        <w:rPr>
          <w:i/>
        </w:rPr>
      </w:pPr>
    </w:p>
    <w:p w14:paraId="717D46EB" w14:textId="77777777" w:rsidR="00996EDE" w:rsidRDefault="00996EDE">
      <w:pPr>
        <w:spacing w:before="240" w:after="240"/>
        <w:rPr>
          <w:i/>
        </w:rPr>
      </w:pPr>
    </w:p>
    <w:p w14:paraId="6E16A4E6" w14:textId="77777777" w:rsidR="00996EDE" w:rsidRDefault="00996EDE">
      <w:pPr>
        <w:spacing w:before="240" w:after="240"/>
        <w:rPr>
          <w:i/>
        </w:rPr>
      </w:pPr>
    </w:p>
    <w:p w14:paraId="75C0EB63" w14:textId="77777777" w:rsidR="00996EDE" w:rsidRDefault="00996EDE">
      <w:pPr>
        <w:spacing w:before="240" w:after="240"/>
        <w:rPr>
          <w:i/>
        </w:rPr>
      </w:pPr>
    </w:p>
    <w:p w14:paraId="05131B19" w14:textId="77777777" w:rsidR="00996EDE" w:rsidRDefault="00996EDE">
      <w:pPr>
        <w:spacing w:before="240" w:after="240"/>
        <w:rPr>
          <w:i/>
        </w:rPr>
      </w:pPr>
    </w:p>
    <w:p w14:paraId="4903315F" w14:textId="77777777" w:rsidR="00996EDE" w:rsidRDefault="00996EDE">
      <w:pPr>
        <w:spacing w:before="240" w:after="240"/>
        <w:rPr>
          <w:i/>
        </w:rPr>
      </w:pPr>
    </w:p>
    <w:p w14:paraId="1A89F88F" w14:textId="77777777" w:rsidR="00996EDE" w:rsidRDefault="00996EDE">
      <w:pPr>
        <w:spacing w:before="240" w:after="240"/>
        <w:rPr>
          <w:i/>
        </w:rPr>
      </w:pPr>
    </w:p>
    <w:p w14:paraId="3A1140C5" w14:textId="77777777" w:rsidR="00996EDE" w:rsidRDefault="00996EDE">
      <w:pPr>
        <w:spacing w:before="240" w:after="240"/>
        <w:jc w:val="right"/>
      </w:pPr>
    </w:p>
    <w:p w14:paraId="42EE8F99" w14:textId="77777777" w:rsidR="00996EDE" w:rsidRDefault="00996EDE">
      <w:pPr>
        <w:spacing w:before="240" w:after="240"/>
        <w:jc w:val="right"/>
      </w:pPr>
    </w:p>
    <w:p w14:paraId="5507A5BD" w14:textId="77777777" w:rsidR="00996EDE" w:rsidRDefault="00192177">
      <w:pPr>
        <w:spacing w:before="240" w:after="240"/>
        <w:jc w:val="right"/>
      </w:pPr>
      <w:r>
        <w:lastRenderedPageBreak/>
        <w:t>4</w:t>
      </w:r>
    </w:p>
    <w:p w14:paraId="216E369A" w14:textId="77777777" w:rsidR="00996EDE" w:rsidRDefault="00192177">
      <w:pPr>
        <w:spacing w:before="240" w:after="240"/>
        <w:rPr>
          <w:i/>
        </w:rPr>
      </w:pPr>
      <w:r>
        <w:rPr>
          <w:i/>
        </w:rPr>
        <w:t>Differences between High School and College</w:t>
      </w: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996EDE" w14:paraId="5592B8CF" w14:textId="77777777">
        <w:tc>
          <w:tcPr>
            <w:tcW w:w="3116" w:type="dxa"/>
          </w:tcPr>
          <w:p w14:paraId="1C317DDA" w14:textId="77777777" w:rsidR="00996EDE" w:rsidRDefault="00996EDE">
            <w:pPr>
              <w:rPr>
                <w:sz w:val="20"/>
                <w:szCs w:val="20"/>
              </w:rPr>
            </w:pPr>
          </w:p>
        </w:tc>
        <w:tc>
          <w:tcPr>
            <w:tcW w:w="3117" w:type="dxa"/>
          </w:tcPr>
          <w:p w14:paraId="31B5C7BF" w14:textId="77777777" w:rsidR="00996EDE" w:rsidRDefault="00192177">
            <w:pPr>
              <w:jc w:val="center"/>
              <w:rPr>
                <w:sz w:val="20"/>
                <w:szCs w:val="20"/>
              </w:rPr>
            </w:pPr>
            <w:r>
              <w:rPr>
                <w:sz w:val="20"/>
                <w:szCs w:val="20"/>
              </w:rPr>
              <w:t>High School</w:t>
            </w:r>
          </w:p>
        </w:tc>
        <w:tc>
          <w:tcPr>
            <w:tcW w:w="3117" w:type="dxa"/>
          </w:tcPr>
          <w:p w14:paraId="25BCC307" w14:textId="77777777" w:rsidR="00996EDE" w:rsidRDefault="00192177">
            <w:pPr>
              <w:jc w:val="center"/>
              <w:rPr>
                <w:sz w:val="20"/>
                <w:szCs w:val="20"/>
              </w:rPr>
            </w:pPr>
            <w:r>
              <w:rPr>
                <w:sz w:val="20"/>
                <w:szCs w:val="20"/>
              </w:rPr>
              <w:t>College</w:t>
            </w:r>
          </w:p>
        </w:tc>
      </w:tr>
      <w:tr w:rsidR="00996EDE" w14:paraId="00400833" w14:textId="77777777">
        <w:tc>
          <w:tcPr>
            <w:tcW w:w="3116" w:type="dxa"/>
          </w:tcPr>
          <w:p w14:paraId="78C8D229" w14:textId="77777777" w:rsidR="00996EDE" w:rsidRDefault="00192177">
            <w:pPr>
              <w:rPr>
                <w:sz w:val="20"/>
                <w:szCs w:val="20"/>
              </w:rPr>
            </w:pPr>
            <w:r>
              <w:rPr>
                <w:sz w:val="20"/>
                <w:szCs w:val="20"/>
              </w:rPr>
              <w:t>Class Time</w:t>
            </w:r>
          </w:p>
        </w:tc>
        <w:tc>
          <w:tcPr>
            <w:tcW w:w="3117" w:type="dxa"/>
          </w:tcPr>
          <w:p w14:paraId="4B335D7D" w14:textId="77777777" w:rsidR="00996EDE" w:rsidRDefault="00192177">
            <w:pPr>
              <w:rPr>
                <w:sz w:val="20"/>
                <w:szCs w:val="20"/>
              </w:rPr>
            </w:pPr>
            <w:r>
              <w:rPr>
                <w:sz w:val="20"/>
                <w:szCs w:val="20"/>
              </w:rPr>
              <w:t>Typically, classes tend to meet for the full year.</w:t>
            </w:r>
          </w:p>
        </w:tc>
        <w:tc>
          <w:tcPr>
            <w:tcW w:w="3117" w:type="dxa"/>
          </w:tcPr>
          <w:p w14:paraId="0C966226" w14:textId="77777777" w:rsidR="00996EDE" w:rsidRDefault="00192177">
            <w:pPr>
              <w:rPr>
                <w:sz w:val="20"/>
                <w:szCs w:val="20"/>
              </w:rPr>
            </w:pPr>
            <w:r>
              <w:rPr>
                <w:sz w:val="20"/>
                <w:szCs w:val="20"/>
              </w:rPr>
              <w:t>Most courses are taught for 16 weeks.</w:t>
            </w:r>
          </w:p>
        </w:tc>
      </w:tr>
      <w:tr w:rsidR="00996EDE" w14:paraId="7835B48E" w14:textId="77777777">
        <w:tc>
          <w:tcPr>
            <w:tcW w:w="3116" w:type="dxa"/>
          </w:tcPr>
          <w:p w14:paraId="33874F70" w14:textId="77777777" w:rsidR="00996EDE" w:rsidRDefault="00192177">
            <w:pPr>
              <w:rPr>
                <w:sz w:val="20"/>
                <w:szCs w:val="20"/>
              </w:rPr>
            </w:pPr>
            <w:r>
              <w:rPr>
                <w:sz w:val="20"/>
                <w:szCs w:val="20"/>
              </w:rPr>
              <w:t>Knowledge Acquisition</w:t>
            </w:r>
          </w:p>
        </w:tc>
        <w:tc>
          <w:tcPr>
            <w:tcW w:w="3117" w:type="dxa"/>
          </w:tcPr>
          <w:p w14:paraId="68FF5D65" w14:textId="77777777" w:rsidR="00996EDE" w:rsidRDefault="00192177">
            <w:pPr>
              <w:rPr>
                <w:sz w:val="20"/>
                <w:szCs w:val="20"/>
              </w:rPr>
            </w:pPr>
            <w:r>
              <w:rPr>
                <w:sz w:val="20"/>
                <w:szCs w:val="20"/>
              </w:rPr>
              <w:t>Information is provided mostly in-class through classroom discussion and activities.  Out-of-class research is minimal.</w:t>
            </w:r>
          </w:p>
        </w:tc>
        <w:tc>
          <w:tcPr>
            <w:tcW w:w="3117" w:type="dxa"/>
          </w:tcPr>
          <w:p w14:paraId="27AECE86" w14:textId="77777777" w:rsidR="00996EDE" w:rsidRDefault="00192177">
            <w:pPr>
              <w:rPr>
                <w:sz w:val="20"/>
                <w:szCs w:val="20"/>
              </w:rPr>
            </w:pPr>
            <w:r>
              <w:rPr>
                <w:sz w:val="20"/>
                <w:szCs w:val="20"/>
              </w:rPr>
              <w:t>Coursework will generall</w:t>
            </w:r>
            <w:r>
              <w:rPr>
                <w:sz w:val="20"/>
                <w:szCs w:val="20"/>
              </w:rPr>
              <w:t>y require more independent thinking, longer writing assignments, and out-of-class research.</w:t>
            </w:r>
          </w:p>
        </w:tc>
      </w:tr>
      <w:tr w:rsidR="00996EDE" w14:paraId="1BDE7A94" w14:textId="77777777">
        <w:tc>
          <w:tcPr>
            <w:tcW w:w="3116" w:type="dxa"/>
          </w:tcPr>
          <w:p w14:paraId="3F5CAF89" w14:textId="77777777" w:rsidR="00996EDE" w:rsidRDefault="00192177">
            <w:pPr>
              <w:rPr>
                <w:sz w:val="20"/>
                <w:szCs w:val="20"/>
              </w:rPr>
            </w:pPr>
            <w:r>
              <w:rPr>
                <w:sz w:val="20"/>
                <w:szCs w:val="20"/>
              </w:rPr>
              <w:t>Study Time</w:t>
            </w:r>
          </w:p>
        </w:tc>
        <w:tc>
          <w:tcPr>
            <w:tcW w:w="3117" w:type="dxa"/>
          </w:tcPr>
          <w:p w14:paraId="61C6EFA9" w14:textId="77777777" w:rsidR="00996EDE" w:rsidRDefault="00192177">
            <w:pPr>
              <w:rPr>
                <w:sz w:val="20"/>
                <w:szCs w:val="20"/>
              </w:rPr>
            </w:pPr>
            <w:r>
              <w:rPr>
                <w:sz w:val="20"/>
                <w:szCs w:val="20"/>
              </w:rPr>
              <w:t>Required time for homework ranges between 1 to 3 hours per day.</w:t>
            </w:r>
          </w:p>
        </w:tc>
        <w:tc>
          <w:tcPr>
            <w:tcW w:w="3117" w:type="dxa"/>
          </w:tcPr>
          <w:p w14:paraId="27E51EE2" w14:textId="77777777" w:rsidR="00996EDE" w:rsidRDefault="00192177">
            <w:pPr>
              <w:rPr>
                <w:sz w:val="20"/>
                <w:szCs w:val="20"/>
              </w:rPr>
            </w:pPr>
            <w:r>
              <w:rPr>
                <w:color w:val="3C4043"/>
                <w:sz w:val="20"/>
                <w:szCs w:val="20"/>
                <w:highlight w:val="white"/>
              </w:rPr>
              <w:t>A suggested rule of study is to expect 2-3 hours of homework for every hour spent in class. This often means 3-5 hours of homework per day.</w:t>
            </w:r>
          </w:p>
        </w:tc>
      </w:tr>
      <w:tr w:rsidR="00996EDE" w14:paraId="08B2214A" w14:textId="77777777">
        <w:tc>
          <w:tcPr>
            <w:tcW w:w="3116" w:type="dxa"/>
          </w:tcPr>
          <w:p w14:paraId="41113544" w14:textId="77777777" w:rsidR="00996EDE" w:rsidRDefault="00192177">
            <w:pPr>
              <w:rPr>
                <w:sz w:val="20"/>
                <w:szCs w:val="20"/>
              </w:rPr>
            </w:pPr>
            <w:r>
              <w:rPr>
                <w:sz w:val="20"/>
                <w:szCs w:val="20"/>
              </w:rPr>
              <w:t>Tests</w:t>
            </w:r>
          </w:p>
        </w:tc>
        <w:tc>
          <w:tcPr>
            <w:tcW w:w="3117" w:type="dxa"/>
          </w:tcPr>
          <w:p w14:paraId="4C353FB4" w14:textId="77777777" w:rsidR="00996EDE" w:rsidRDefault="00192177">
            <w:pPr>
              <w:rPr>
                <w:sz w:val="20"/>
                <w:szCs w:val="20"/>
              </w:rPr>
            </w:pPr>
            <w:r>
              <w:rPr>
                <w:sz w:val="20"/>
                <w:szCs w:val="20"/>
              </w:rPr>
              <w:t>Tests are sometimes given weekly or at the end of the chapter.</w:t>
            </w:r>
          </w:p>
        </w:tc>
        <w:tc>
          <w:tcPr>
            <w:tcW w:w="3117" w:type="dxa"/>
          </w:tcPr>
          <w:p w14:paraId="31D9B99A" w14:textId="77777777" w:rsidR="00996EDE" w:rsidRDefault="00192177">
            <w:pPr>
              <w:rPr>
                <w:sz w:val="20"/>
                <w:szCs w:val="20"/>
              </w:rPr>
            </w:pPr>
            <w:r>
              <w:rPr>
                <w:sz w:val="20"/>
                <w:szCs w:val="20"/>
              </w:rPr>
              <w:t xml:space="preserve">Tests are generally fewer in number and cover </w:t>
            </w:r>
            <w:r>
              <w:rPr>
                <w:sz w:val="20"/>
                <w:szCs w:val="20"/>
              </w:rPr>
              <w:t>more material.</w:t>
            </w:r>
          </w:p>
        </w:tc>
      </w:tr>
      <w:tr w:rsidR="00996EDE" w14:paraId="76D0C06A" w14:textId="77777777">
        <w:tc>
          <w:tcPr>
            <w:tcW w:w="3116" w:type="dxa"/>
          </w:tcPr>
          <w:p w14:paraId="34B3CD47" w14:textId="77777777" w:rsidR="00996EDE" w:rsidRDefault="00192177">
            <w:pPr>
              <w:rPr>
                <w:sz w:val="20"/>
                <w:szCs w:val="20"/>
              </w:rPr>
            </w:pPr>
            <w:r>
              <w:rPr>
                <w:sz w:val="20"/>
                <w:szCs w:val="20"/>
              </w:rPr>
              <w:t>Grades</w:t>
            </w:r>
          </w:p>
        </w:tc>
        <w:tc>
          <w:tcPr>
            <w:tcW w:w="3117" w:type="dxa"/>
          </w:tcPr>
          <w:p w14:paraId="70D6FBE0" w14:textId="77777777" w:rsidR="00996EDE" w:rsidRDefault="00192177">
            <w:pPr>
              <w:rPr>
                <w:sz w:val="20"/>
                <w:szCs w:val="20"/>
              </w:rPr>
            </w:pPr>
            <w:r>
              <w:rPr>
                <w:sz w:val="20"/>
                <w:szCs w:val="20"/>
              </w:rPr>
              <w:t xml:space="preserve">Numerous quizzes, tests, and homework assignments contribute to a student’s final grade. </w:t>
            </w:r>
          </w:p>
        </w:tc>
        <w:tc>
          <w:tcPr>
            <w:tcW w:w="3117" w:type="dxa"/>
          </w:tcPr>
          <w:p w14:paraId="0289AD7A" w14:textId="77777777" w:rsidR="00996EDE" w:rsidRDefault="00192177">
            <w:pPr>
              <w:rPr>
                <w:sz w:val="20"/>
                <w:szCs w:val="20"/>
              </w:rPr>
            </w:pPr>
            <w:r>
              <w:rPr>
                <w:sz w:val="20"/>
                <w:szCs w:val="20"/>
              </w:rPr>
              <w:t>Fewer tests and fewer, if any, homework assignments will be used to determine final grades.  Extra credit is often not offered.</w:t>
            </w:r>
          </w:p>
        </w:tc>
      </w:tr>
      <w:tr w:rsidR="00996EDE" w14:paraId="67C2AF33" w14:textId="77777777">
        <w:tc>
          <w:tcPr>
            <w:tcW w:w="3116" w:type="dxa"/>
          </w:tcPr>
          <w:p w14:paraId="41728AF6" w14:textId="77777777" w:rsidR="00996EDE" w:rsidRDefault="00192177">
            <w:pPr>
              <w:rPr>
                <w:sz w:val="20"/>
                <w:szCs w:val="20"/>
              </w:rPr>
            </w:pPr>
            <w:r>
              <w:rPr>
                <w:sz w:val="20"/>
                <w:szCs w:val="20"/>
              </w:rPr>
              <w:t>Teachers/Professors</w:t>
            </w:r>
          </w:p>
        </w:tc>
        <w:tc>
          <w:tcPr>
            <w:tcW w:w="3117" w:type="dxa"/>
          </w:tcPr>
          <w:p w14:paraId="6249D1DD" w14:textId="77777777" w:rsidR="00996EDE" w:rsidRDefault="00192177">
            <w:pPr>
              <w:rPr>
                <w:sz w:val="20"/>
                <w:szCs w:val="20"/>
              </w:rPr>
            </w:pPr>
            <w:r>
              <w:rPr>
                <w:sz w:val="20"/>
                <w:szCs w:val="20"/>
              </w:rPr>
              <w:t>Teachers may check on student work regularly and provide frequent feedback.  They will often monitor studen</w:t>
            </w:r>
            <w:r>
              <w:rPr>
                <w:sz w:val="20"/>
                <w:szCs w:val="20"/>
              </w:rPr>
              <w:t xml:space="preserve">t progress and offer re-direction or assistance when needed.  </w:t>
            </w:r>
          </w:p>
        </w:tc>
        <w:tc>
          <w:tcPr>
            <w:tcW w:w="3117" w:type="dxa"/>
          </w:tcPr>
          <w:p w14:paraId="4504E49A" w14:textId="77777777" w:rsidR="00996EDE" w:rsidRDefault="00192177">
            <w:pPr>
              <w:rPr>
                <w:sz w:val="20"/>
                <w:szCs w:val="20"/>
              </w:rPr>
            </w:pPr>
            <w:r>
              <w:rPr>
                <w:color w:val="3C4043"/>
                <w:sz w:val="20"/>
                <w:szCs w:val="20"/>
                <w:highlight w:val="white"/>
              </w:rPr>
              <w:t>Courses may be lecture-based and not follow the textbook in lock-step. Students are expected to complete course readings and research outside of class time and to monitor their own progress. St</w:t>
            </w:r>
            <w:r>
              <w:rPr>
                <w:color w:val="3C4043"/>
                <w:sz w:val="20"/>
                <w:szCs w:val="20"/>
                <w:highlight w:val="white"/>
              </w:rPr>
              <w:t>udents are also expected to ask for assistance when needed.</w:t>
            </w:r>
          </w:p>
        </w:tc>
      </w:tr>
      <w:tr w:rsidR="00996EDE" w14:paraId="3C1BBF49" w14:textId="77777777">
        <w:tc>
          <w:tcPr>
            <w:tcW w:w="3116" w:type="dxa"/>
          </w:tcPr>
          <w:p w14:paraId="32C82DC4" w14:textId="77777777" w:rsidR="00996EDE" w:rsidRDefault="00192177">
            <w:pPr>
              <w:rPr>
                <w:sz w:val="20"/>
                <w:szCs w:val="20"/>
              </w:rPr>
            </w:pPr>
            <w:r>
              <w:rPr>
                <w:sz w:val="20"/>
                <w:szCs w:val="20"/>
              </w:rPr>
              <w:t>Parent Role</w:t>
            </w:r>
          </w:p>
        </w:tc>
        <w:tc>
          <w:tcPr>
            <w:tcW w:w="3117" w:type="dxa"/>
          </w:tcPr>
          <w:p w14:paraId="449083CE" w14:textId="77777777" w:rsidR="00996EDE" w:rsidRDefault="00192177">
            <w:pPr>
              <w:rPr>
                <w:sz w:val="20"/>
                <w:szCs w:val="20"/>
              </w:rPr>
            </w:pPr>
            <w:r>
              <w:rPr>
                <w:sz w:val="20"/>
                <w:szCs w:val="20"/>
              </w:rPr>
              <w:t>Parents are strong advocates working closely with teachers and counselors.</w:t>
            </w:r>
          </w:p>
        </w:tc>
        <w:tc>
          <w:tcPr>
            <w:tcW w:w="3117" w:type="dxa"/>
          </w:tcPr>
          <w:p w14:paraId="771D5A3D" w14:textId="77777777" w:rsidR="00996EDE" w:rsidRDefault="00192177">
            <w:pPr>
              <w:rPr>
                <w:sz w:val="20"/>
                <w:szCs w:val="20"/>
              </w:rPr>
            </w:pPr>
            <w:r>
              <w:rPr>
                <w:sz w:val="20"/>
                <w:szCs w:val="20"/>
              </w:rPr>
              <w:t xml:space="preserve"> The college views the student as the independent decision-maker.  Under the Family Education Rights and Pri</w:t>
            </w:r>
            <w:r>
              <w:rPr>
                <w:sz w:val="20"/>
                <w:szCs w:val="20"/>
              </w:rPr>
              <w:t>vacy Act (FERPA</w:t>
            </w:r>
            <w:proofErr w:type="gramStart"/>
            <w:r>
              <w:rPr>
                <w:sz w:val="20"/>
                <w:szCs w:val="20"/>
              </w:rPr>
              <w:t>),  parents</w:t>
            </w:r>
            <w:proofErr w:type="gramEnd"/>
            <w:r>
              <w:rPr>
                <w:sz w:val="20"/>
                <w:szCs w:val="20"/>
              </w:rPr>
              <w:t xml:space="preserve"> do not have access to student records unless granted by the student. Parents serve as mentors and support the student.</w:t>
            </w:r>
          </w:p>
        </w:tc>
      </w:tr>
    </w:tbl>
    <w:p w14:paraId="0F86275E" w14:textId="77777777" w:rsidR="00996EDE" w:rsidRDefault="00996EDE"/>
    <w:p w14:paraId="28A0FE71" w14:textId="77777777" w:rsidR="00996EDE" w:rsidRDefault="00996EDE">
      <w:pPr>
        <w:rPr>
          <w:b/>
        </w:rPr>
      </w:pPr>
    </w:p>
    <w:p w14:paraId="434DFEDB" w14:textId="77777777" w:rsidR="00996EDE" w:rsidRDefault="00996EDE">
      <w:pPr>
        <w:jc w:val="right"/>
      </w:pPr>
    </w:p>
    <w:p w14:paraId="2236EE2E" w14:textId="77777777" w:rsidR="00996EDE" w:rsidRDefault="00996EDE">
      <w:pPr>
        <w:jc w:val="right"/>
      </w:pPr>
    </w:p>
    <w:p w14:paraId="305C0D4A" w14:textId="77777777" w:rsidR="00996EDE" w:rsidRDefault="00192177">
      <w:pPr>
        <w:jc w:val="right"/>
      </w:pPr>
      <w:r>
        <w:lastRenderedPageBreak/>
        <w:t>5</w:t>
      </w:r>
    </w:p>
    <w:p w14:paraId="56769AA9" w14:textId="77777777" w:rsidR="00996EDE" w:rsidRDefault="00192177">
      <w:pPr>
        <w:rPr>
          <w:b/>
        </w:rPr>
      </w:pPr>
      <w:r>
        <w:rPr>
          <w:b/>
        </w:rPr>
        <w:t>Admissions Requirements</w:t>
      </w:r>
    </w:p>
    <w:p w14:paraId="1F1829E0" w14:textId="1C646A3A" w:rsidR="00996EDE" w:rsidRDefault="00192177">
      <w:r>
        <w:t>Students wishing to gain admission into the College Credit Program must demonstrate college readiness by meeting the University of Findlay’s admission standards. Students will be admitted to the university with a 3.0 GPA. Students who have below a 3.0 GPA</w:t>
      </w:r>
      <w:r w:rsidR="00D155A7">
        <w:t>, or who have not completed a full year of high school coursework,</w:t>
      </w:r>
      <w:r>
        <w:t xml:space="preserve"> </w:t>
      </w:r>
      <w:r>
        <w:t>will be required to submit either a Next-Generation Reading Comprehension Accuplacer score of 250 or higher or an ACT composite score of 20 or higher.</w:t>
      </w:r>
    </w:p>
    <w:p w14:paraId="7D0B401A" w14:textId="77777777" w:rsidR="00996EDE" w:rsidRDefault="00192177">
      <w:r>
        <w:t xml:space="preserve">Students interested in taking CCP courses need to complete the </w:t>
      </w:r>
      <w:hyperlink r:id="rId18">
        <w:r>
          <w:rPr>
            <w:color w:val="0563C1"/>
            <w:u w:val="single"/>
          </w:rPr>
          <w:t>online application</w:t>
        </w:r>
      </w:hyperlink>
      <w:r>
        <w:t xml:space="preserve"> annually.  High school transcripts must be sent each year as part of the application process.  </w:t>
      </w:r>
    </w:p>
    <w:p w14:paraId="33A71B75" w14:textId="77777777" w:rsidR="00996EDE" w:rsidRDefault="00192177">
      <w:pPr>
        <w:rPr>
          <w:i/>
        </w:rPr>
      </w:pPr>
      <w:r>
        <w:rPr>
          <w:i/>
        </w:rPr>
        <w:t>Application Deadlines</w:t>
      </w:r>
    </w:p>
    <w:p w14:paraId="2CD534A4" w14:textId="77777777" w:rsidR="00996EDE" w:rsidRDefault="00192177">
      <w:r>
        <w:t>Application deadlines for each semester are as follows:</w:t>
      </w:r>
    </w:p>
    <w:p w14:paraId="0A5148F4" w14:textId="77777777" w:rsidR="00996EDE" w:rsidRDefault="00192177">
      <w:r>
        <w:t>Summer-April 1</w:t>
      </w:r>
      <w:r>
        <w:rPr>
          <w:vertAlign w:val="superscript"/>
        </w:rPr>
        <w:t>st</w:t>
      </w:r>
    </w:p>
    <w:p w14:paraId="6B687628" w14:textId="77777777" w:rsidR="00996EDE" w:rsidRDefault="00192177">
      <w:r>
        <w:t>Fall-June 1</w:t>
      </w:r>
      <w:r>
        <w:rPr>
          <w:vertAlign w:val="superscript"/>
        </w:rPr>
        <w:t>st</w:t>
      </w:r>
    </w:p>
    <w:p w14:paraId="2189BB3E" w14:textId="77777777" w:rsidR="00996EDE" w:rsidRDefault="00192177">
      <w:r>
        <w:t>Spring-Decembe</w:t>
      </w:r>
      <w:r>
        <w:t>r 1</w:t>
      </w:r>
      <w:r>
        <w:rPr>
          <w:vertAlign w:val="superscript"/>
        </w:rPr>
        <w:t>st</w:t>
      </w:r>
    </w:p>
    <w:p w14:paraId="3BE103C7" w14:textId="77777777" w:rsidR="00996EDE" w:rsidRDefault="00192177">
      <w:pPr>
        <w:rPr>
          <w:i/>
        </w:rPr>
      </w:pPr>
      <w:r>
        <w:rPr>
          <w:i/>
        </w:rPr>
        <w:t>Registration and Advising</w:t>
      </w:r>
    </w:p>
    <w:p w14:paraId="425AC35B" w14:textId="77777777" w:rsidR="00996EDE" w:rsidRDefault="00192177">
      <w:r>
        <w:rPr>
          <w:u w:val="single"/>
        </w:rPr>
        <w:t>On Campus/Online</w:t>
      </w:r>
      <w:r>
        <w:t>-Students are notified of appropriate orientation dates (via email or text) for enrolling in coursework. During this orientation, students meet one on one with an advisor to schedule coursework.  Students who</w:t>
      </w:r>
      <w:r>
        <w:t xml:space="preserve"> have already completed a semester of on-campus or online courses will only need to schedule an appointment with their advisor to enroll in courses and do not need to attend an orientation each semester.</w:t>
      </w:r>
    </w:p>
    <w:p w14:paraId="2F0560A3" w14:textId="1869165B" w:rsidR="00996EDE" w:rsidRDefault="00192177">
      <w:r>
        <w:rPr>
          <w:u w:val="single"/>
        </w:rPr>
        <w:t>High School</w:t>
      </w:r>
      <w:r>
        <w:t>-Students work with their high school cou</w:t>
      </w:r>
      <w:r>
        <w:t xml:space="preserve">nselor to ensure that they are registered for CCP courses at the high school. The high school counselor serves as the main academic advisor for students in collaboration with the </w:t>
      </w:r>
      <w:r>
        <w:t>Director of CCP. The high school counselor provides class roster in</w:t>
      </w:r>
      <w:r>
        <w:t>formation to UF in order to register students for courses in August (fall and yearlong courses) or January (spring courses). For fall or year-long courses, students must be enrolled by September 15</w:t>
      </w:r>
      <w:r>
        <w:rPr>
          <w:vertAlign w:val="superscript"/>
        </w:rPr>
        <w:t>th</w:t>
      </w:r>
      <w:r>
        <w:t>. For spring courses, students must be enrolled by Januar</w:t>
      </w:r>
      <w:r>
        <w:t>y 31</w:t>
      </w:r>
      <w:r>
        <w:rPr>
          <w:vertAlign w:val="superscript"/>
        </w:rPr>
        <w:t>st</w:t>
      </w:r>
      <w:r>
        <w:t xml:space="preserve">. No CCP enrollment is permitted after these dates. The </w:t>
      </w:r>
      <w:r>
        <w:t xml:space="preserve">Director of Admissions for CCP visits each partner school at the beginning of each semester to provide informational materials and answer student advising questions. </w:t>
      </w:r>
    </w:p>
    <w:p w14:paraId="7C591A3D" w14:textId="77777777" w:rsidR="00996EDE" w:rsidRDefault="00192177">
      <w:pPr>
        <w:rPr>
          <w:b/>
        </w:rPr>
      </w:pPr>
      <w:r>
        <w:t xml:space="preserve">See the </w:t>
      </w:r>
      <w:hyperlink r:id="rId19">
        <w:r>
          <w:rPr>
            <w:color w:val="0563C1"/>
            <w:u w:val="single"/>
          </w:rPr>
          <w:t>university’s academic calendar</w:t>
        </w:r>
      </w:hyperlink>
      <w:r>
        <w:t xml:space="preserve">, including add, drop, and final withdrawal dates, for more details. </w:t>
      </w:r>
    </w:p>
    <w:p w14:paraId="01508BE0" w14:textId="77777777" w:rsidR="00996EDE" w:rsidRDefault="00192177">
      <w:pPr>
        <w:rPr>
          <w:i/>
        </w:rPr>
      </w:pPr>
      <w:r>
        <w:rPr>
          <w:i/>
        </w:rPr>
        <w:t>Prerequisites</w:t>
      </w:r>
    </w:p>
    <w:p w14:paraId="0A12D1A4" w14:textId="3FF657B0" w:rsidR="00996EDE" w:rsidRDefault="00192177">
      <w:r>
        <w:t>Some courses may require a prerequisite or a placement</w:t>
      </w:r>
      <w:r>
        <w:t xml:space="preserve"> test for registration. Information about </w:t>
      </w:r>
      <w:hyperlink r:id="rId20">
        <w:r>
          <w:rPr>
            <w:color w:val="0563C1"/>
            <w:u w:val="single"/>
          </w:rPr>
          <w:t>prerequisites</w:t>
        </w:r>
      </w:hyperlink>
      <w:r>
        <w:t xml:space="preserve"> is included in course descriptions. Most CCP courses do not require prerequisites; however, please</w:t>
      </w:r>
      <w:r>
        <w:rPr>
          <w:i/>
        </w:rPr>
        <w:t xml:space="preserve"> </w:t>
      </w:r>
      <w:r>
        <w:t>note that the following courses have prerequisites that must be fulfilled before the course can be taken:</w:t>
      </w:r>
      <w:r>
        <w:rPr>
          <w:i/>
        </w:rPr>
        <w:t xml:space="preserve"> </w:t>
      </w:r>
      <w:r w:rsidR="00D155A7">
        <w:rPr>
          <w:i/>
        </w:rPr>
        <w:t>Spanish III</w:t>
      </w:r>
      <w:r>
        <w:rPr>
          <w:i/>
        </w:rPr>
        <w:t>, General Chemistry II</w:t>
      </w:r>
      <w:r>
        <w:rPr>
          <w:i/>
        </w:rPr>
        <w:t>.</w:t>
      </w:r>
    </w:p>
    <w:p w14:paraId="0F013C13" w14:textId="77777777" w:rsidR="00996EDE" w:rsidRDefault="00996EDE"/>
    <w:p w14:paraId="3D6A6C6C" w14:textId="77777777" w:rsidR="00996EDE" w:rsidRDefault="00996EDE">
      <w:pPr>
        <w:jc w:val="right"/>
      </w:pPr>
    </w:p>
    <w:p w14:paraId="218633C0" w14:textId="77777777" w:rsidR="00996EDE" w:rsidRDefault="00996EDE" w:rsidP="00D155A7"/>
    <w:p w14:paraId="347C1BCD" w14:textId="77777777" w:rsidR="00996EDE" w:rsidRDefault="00192177">
      <w:pPr>
        <w:jc w:val="right"/>
      </w:pPr>
      <w:r>
        <w:lastRenderedPageBreak/>
        <w:t>6</w:t>
      </w:r>
    </w:p>
    <w:p w14:paraId="18435327" w14:textId="77777777" w:rsidR="00996EDE" w:rsidRDefault="00192177">
      <w:pPr>
        <w:rPr>
          <w:i/>
        </w:rPr>
      </w:pPr>
      <w:r>
        <w:rPr>
          <w:i/>
        </w:rPr>
        <w:t>Placement Tests</w:t>
      </w:r>
    </w:p>
    <w:p w14:paraId="69D9C42D" w14:textId="77777777" w:rsidR="00996EDE" w:rsidRDefault="00192177">
      <w:r>
        <w:t>Some courses (CHEM130, PHYS250, and most Math courses) may require a placement test. These include the following:</w:t>
      </w:r>
    </w:p>
    <w:p w14:paraId="6247D759" w14:textId="77777777" w:rsidR="00996EDE" w:rsidRDefault="00192177">
      <w:r>
        <w:t>CHEM130-General Chemistry I</w:t>
      </w:r>
    </w:p>
    <w:p w14:paraId="791D6BD6" w14:textId="77777777" w:rsidR="00996EDE" w:rsidRDefault="00192177">
      <w:pPr>
        <w:numPr>
          <w:ilvl w:val="0"/>
          <w:numId w:val="3"/>
        </w:numPr>
        <w:spacing w:after="0" w:line="259" w:lineRule="auto"/>
      </w:pPr>
      <w:r>
        <w:t>Successful completion of CHEM111</w:t>
      </w:r>
    </w:p>
    <w:p w14:paraId="78BEF044" w14:textId="77777777" w:rsidR="00996EDE" w:rsidRDefault="00192177">
      <w:pPr>
        <w:numPr>
          <w:ilvl w:val="0"/>
          <w:numId w:val="3"/>
        </w:numPr>
        <w:spacing w:after="0" w:line="259" w:lineRule="auto"/>
      </w:pPr>
      <w:r>
        <w:t>A combined score of 52 or higher on t</w:t>
      </w:r>
      <w:r>
        <w:t>he ACT Math and ACT Science subsections</w:t>
      </w:r>
    </w:p>
    <w:p w14:paraId="501466E6" w14:textId="77777777" w:rsidR="00996EDE" w:rsidRDefault="00192177">
      <w:pPr>
        <w:numPr>
          <w:ilvl w:val="0"/>
          <w:numId w:val="3"/>
        </w:numPr>
        <w:spacing w:after="0" w:line="259" w:lineRule="auto"/>
      </w:pPr>
      <w:r>
        <w:t>13 or higher on the Chemistry placement test (Mobius)</w:t>
      </w:r>
    </w:p>
    <w:p w14:paraId="39BC6BAF" w14:textId="77777777" w:rsidR="00996EDE" w:rsidRDefault="00192177">
      <w:pPr>
        <w:spacing w:after="0"/>
      </w:pPr>
      <w:r>
        <w:t>PHYS250-General Physics I</w:t>
      </w:r>
    </w:p>
    <w:p w14:paraId="0C7BE228" w14:textId="77777777" w:rsidR="00996EDE" w:rsidRDefault="00192177">
      <w:pPr>
        <w:numPr>
          <w:ilvl w:val="0"/>
          <w:numId w:val="3"/>
        </w:numPr>
        <w:spacing w:after="0" w:line="259" w:lineRule="auto"/>
      </w:pPr>
      <w:r>
        <w:t>23 or higher on the ACT Math subsection</w:t>
      </w:r>
    </w:p>
    <w:p w14:paraId="079FDA3F" w14:textId="77777777" w:rsidR="00996EDE" w:rsidRDefault="00192177">
      <w:pPr>
        <w:numPr>
          <w:ilvl w:val="0"/>
          <w:numId w:val="3"/>
        </w:numPr>
        <w:spacing w:after="0" w:line="259" w:lineRule="auto"/>
      </w:pPr>
      <w:r>
        <w:t>18 or higher on the Math placement test, Test A (Mobius)</w:t>
      </w:r>
    </w:p>
    <w:p w14:paraId="1A8461D4" w14:textId="77777777" w:rsidR="00996EDE" w:rsidRDefault="00192177">
      <w:pPr>
        <w:spacing w:after="0"/>
      </w:pPr>
      <w:r>
        <w:t>MATH123-Elementary Statistics</w:t>
      </w:r>
    </w:p>
    <w:p w14:paraId="63A9CBAB" w14:textId="77777777" w:rsidR="00996EDE" w:rsidRDefault="00192177">
      <w:pPr>
        <w:numPr>
          <w:ilvl w:val="0"/>
          <w:numId w:val="3"/>
        </w:numPr>
        <w:spacing w:after="0" w:line="259" w:lineRule="auto"/>
      </w:pPr>
      <w:r>
        <w:t>23 or higher on the ACT Math subsection</w:t>
      </w:r>
    </w:p>
    <w:p w14:paraId="03F74E2B" w14:textId="77777777" w:rsidR="00996EDE" w:rsidRDefault="00192177">
      <w:pPr>
        <w:numPr>
          <w:ilvl w:val="0"/>
          <w:numId w:val="3"/>
        </w:numPr>
        <w:spacing w:after="0" w:line="259" w:lineRule="auto"/>
      </w:pPr>
      <w:r>
        <w:t>18 or higher on the Math placement test, Test A (Mobius)</w:t>
      </w:r>
    </w:p>
    <w:p w14:paraId="417E8271" w14:textId="77777777" w:rsidR="00996EDE" w:rsidRDefault="00192177">
      <w:pPr>
        <w:spacing w:after="0"/>
      </w:pPr>
      <w:r>
        <w:t>MATH138-College Algebra</w:t>
      </w:r>
    </w:p>
    <w:p w14:paraId="2D5EF315" w14:textId="77777777" w:rsidR="00996EDE" w:rsidRDefault="00192177">
      <w:pPr>
        <w:numPr>
          <w:ilvl w:val="0"/>
          <w:numId w:val="3"/>
        </w:numPr>
        <w:spacing w:after="0" w:line="259" w:lineRule="auto"/>
      </w:pPr>
      <w:r>
        <w:t>23 or higher on the ACT Math subsection</w:t>
      </w:r>
    </w:p>
    <w:p w14:paraId="2EA031CA" w14:textId="77777777" w:rsidR="00996EDE" w:rsidRDefault="00192177">
      <w:pPr>
        <w:numPr>
          <w:ilvl w:val="0"/>
          <w:numId w:val="3"/>
        </w:numPr>
        <w:spacing w:after="0" w:line="259" w:lineRule="auto"/>
      </w:pPr>
      <w:r>
        <w:t>18 or hi</w:t>
      </w:r>
      <w:r>
        <w:t>gher on the Math placement test</w:t>
      </w:r>
    </w:p>
    <w:p w14:paraId="52A2DEF5" w14:textId="77777777" w:rsidR="00996EDE" w:rsidRDefault="00996EDE">
      <w:pPr>
        <w:spacing w:after="0" w:line="259" w:lineRule="auto"/>
        <w:ind w:left="1440"/>
      </w:pPr>
    </w:p>
    <w:p w14:paraId="4D504F45" w14:textId="77777777" w:rsidR="00996EDE" w:rsidRDefault="00192177">
      <w:pPr>
        <w:rPr>
          <w:b/>
        </w:rPr>
      </w:pPr>
      <w:r>
        <w:rPr>
          <w:b/>
        </w:rPr>
        <w:t>General Course Information</w:t>
      </w:r>
    </w:p>
    <w:p w14:paraId="1CFDE3FC" w14:textId="77777777" w:rsidR="00996EDE" w:rsidRDefault="00192177">
      <w:pPr>
        <w:rPr>
          <w:i/>
        </w:rPr>
      </w:pPr>
      <w:r>
        <w:rPr>
          <w:i/>
        </w:rPr>
        <w:t>Course Load</w:t>
      </w:r>
    </w:p>
    <w:p w14:paraId="531FECD3" w14:textId="4A7FE839" w:rsidR="00996EDE" w:rsidRDefault="00192177">
      <w:r>
        <w:t>CCP students may take as many classes through UF as they would like, as long as they do not exceed 30 college credits in one academic year.  Courses taken during the summer will be sub</w:t>
      </w:r>
      <w:r>
        <w:t xml:space="preserve">tracted from the </w:t>
      </w:r>
      <w:r w:rsidR="00D155A7">
        <w:t>30-credit</w:t>
      </w:r>
      <w:r>
        <w:t xml:space="preserve"> hour total for the academic year immediately following the summer term.  Students should work with their high school counselor to determine an appropriate course load.  </w:t>
      </w:r>
    </w:p>
    <w:p w14:paraId="0ACD2FED" w14:textId="77777777" w:rsidR="00996EDE" w:rsidRDefault="00192177">
      <w:r>
        <w:t xml:space="preserve">High school courses being taken will need to be considered </w:t>
      </w:r>
      <w:r>
        <w:t>when determining the total number of credits the student can take.  A high school course that is one high school credit is counted as three college credit hours.</w:t>
      </w:r>
    </w:p>
    <w:p w14:paraId="7CB43F55" w14:textId="77777777" w:rsidR="00996EDE" w:rsidRDefault="00192177">
      <w:r>
        <w:t xml:space="preserve">Additional information can be found in UF’s course catalog. </w:t>
      </w:r>
      <w:hyperlink r:id="rId21">
        <w:r>
          <w:rPr>
            <w:color w:val="0563C1"/>
            <w:u w:val="single"/>
          </w:rPr>
          <w:t>http://catalog.findlay.edu/en/current/Undergraduate-Catalog</w:t>
        </w:r>
      </w:hyperlink>
      <w:r>
        <w:t xml:space="preserve"> </w:t>
      </w:r>
    </w:p>
    <w:p w14:paraId="29EE8E7A" w14:textId="77777777" w:rsidR="00996EDE" w:rsidRDefault="00192177">
      <w:pPr>
        <w:rPr>
          <w:i/>
        </w:rPr>
      </w:pPr>
      <w:r>
        <w:rPr>
          <w:i/>
        </w:rPr>
        <w:t>Level 1 Courses</w:t>
      </w:r>
    </w:p>
    <w:p w14:paraId="3FDC95B1" w14:textId="77777777" w:rsidR="00996EDE" w:rsidRDefault="00192177">
      <w:r>
        <w:t>According to Ohio law, CCP students must complete 15 credit hours of Level I courses before moving onto additional coursework. Level 1</w:t>
      </w:r>
      <w:r>
        <w:t xml:space="preserve"> courses include the following:</w:t>
      </w:r>
    </w:p>
    <w:p w14:paraId="0C678A0F" w14:textId="77777777" w:rsidR="00996EDE" w:rsidRDefault="00192177">
      <w:pPr>
        <w:numPr>
          <w:ilvl w:val="0"/>
          <w:numId w:val="8"/>
        </w:numPr>
        <w:spacing w:after="0"/>
      </w:pPr>
      <w:r>
        <w:t>Transferable courses (Approved CTAG, OTM, TAG, or equivalent at private college or university)</w:t>
      </w:r>
    </w:p>
    <w:p w14:paraId="7B28245B" w14:textId="77777777" w:rsidR="00996EDE" w:rsidRDefault="00192177">
      <w:pPr>
        <w:numPr>
          <w:ilvl w:val="0"/>
          <w:numId w:val="8"/>
        </w:numPr>
        <w:spacing w:after="0"/>
      </w:pPr>
      <w:r>
        <w:t xml:space="preserve">Courses in computer science, information technology, anatomy, physiology, or foreign language, </w:t>
      </w:r>
    </w:p>
    <w:p w14:paraId="4E07BF21" w14:textId="77777777" w:rsidR="00996EDE" w:rsidRDefault="00192177">
      <w:pPr>
        <w:spacing w:after="0"/>
        <w:ind w:firstLine="720"/>
      </w:pPr>
      <w:r>
        <w:t>including Sign Language</w:t>
      </w:r>
    </w:p>
    <w:p w14:paraId="1A3C296F" w14:textId="77777777" w:rsidR="00996EDE" w:rsidRDefault="00192177">
      <w:pPr>
        <w:numPr>
          <w:ilvl w:val="0"/>
          <w:numId w:val="1"/>
        </w:numPr>
        <w:spacing w:after="0"/>
      </w:pPr>
      <w:r>
        <w:t>Courses i</w:t>
      </w:r>
      <w:r>
        <w:t>n a designated technical certificate program</w:t>
      </w:r>
    </w:p>
    <w:p w14:paraId="110E5601" w14:textId="77777777" w:rsidR="00996EDE" w:rsidRDefault="00192177">
      <w:pPr>
        <w:numPr>
          <w:ilvl w:val="0"/>
          <w:numId w:val="1"/>
        </w:numPr>
        <w:spacing w:after="0"/>
      </w:pPr>
      <w:r>
        <w:t>Courses in 15-credit hour or 30-credit hour model pathways</w:t>
      </w:r>
    </w:p>
    <w:p w14:paraId="6E060D32" w14:textId="77777777" w:rsidR="00996EDE" w:rsidRDefault="00192177">
      <w:pPr>
        <w:numPr>
          <w:ilvl w:val="0"/>
          <w:numId w:val="1"/>
        </w:numPr>
        <w:spacing w:after="0"/>
      </w:pPr>
      <w:r>
        <w:t>Courses in study skills, academic or career success skills</w:t>
      </w:r>
    </w:p>
    <w:p w14:paraId="79353723" w14:textId="77777777" w:rsidR="00996EDE" w:rsidRDefault="00192177">
      <w:pPr>
        <w:numPr>
          <w:ilvl w:val="0"/>
          <w:numId w:val="1"/>
        </w:numPr>
        <w:spacing w:after="0"/>
      </w:pPr>
      <w:r>
        <w:t>Internship courses</w:t>
      </w:r>
    </w:p>
    <w:p w14:paraId="09914336" w14:textId="77777777" w:rsidR="00996EDE" w:rsidRDefault="00996EDE">
      <w:pPr>
        <w:spacing w:after="0"/>
        <w:ind w:left="720"/>
      </w:pPr>
    </w:p>
    <w:p w14:paraId="24CC2E15" w14:textId="77777777" w:rsidR="00996EDE" w:rsidRDefault="00192177">
      <w:pPr>
        <w:jc w:val="right"/>
      </w:pPr>
      <w:r>
        <w:lastRenderedPageBreak/>
        <w:t>7</w:t>
      </w:r>
    </w:p>
    <w:p w14:paraId="4810AFB3" w14:textId="77777777" w:rsidR="00996EDE" w:rsidRDefault="00192177">
      <w:r>
        <w:t xml:space="preserve">To view a list of Level I courses available at UF, click </w:t>
      </w:r>
      <w:hyperlink r:id="rId22">
        <w:r>
          <w:rPr>
            <w:color w:val="0563C1"/>
            <w:u w:val="single"/>
          </w:rPr>
          <w:t>here</w:t>
        </w:r>
      </w:hyperlink>
      <w:r>
        <w:t xml:space="preserve">. </w:t>
      </w:r>
    </w:p>
    <w:p w14:paraId="43313839" w14:textId="77777777" w:rsidR="00996EDE" w:rsidRDefault="00192177">
      <w:r>
        <w:rPr>
          <w:i/>
        </w:rPr>
        <w:t>Courses Available at Participating High Schools</w:t>
      </w:r>
    </w:p>
    <w:p w14:paraId="5246C683" w14:textId="77777777" w:rsidR="00996EDE" w:rsidRDefault="00192177">
      <w:r>
        <w:t>To view a list of current course</w:t>
      </w:r>
      <w:r>
        <w:t xml:space="preserve"> offerings at participating high schools, see Appendix A at the end of this handbook or click </w:t>
      </w:r>
      <w:hyperlink r:id="rId23">
        <w:r>
          <w:rPr>
            <w:color w:val="0563C1"/>
            <w:u w:val="single"/>
          </w:rPr>
          <w:t>here</w:t>
        </w:r>
      </w:hyperlink>
      <w:r>
        <w:t xml:space="preserve">. </w:t>
      </w:r>
    </w:p>
    <w:p w14:paraId="003A6756" w14:textId="77777777" w:rsidR="00996EDE" w:rsidRDefault="00192177">
      <w:r>
        <w:t xml:space="preserve">For course descriptions, click </w:t>
      </w:r>
      <w:hyperlink r:id="rId24">
        <w:r>
          <w:rPr>
            <w:color w:val="0563C1"/>
            <w:u w:val="single"/>
          </w:rPr>
          <w:t>here</w:t>
        </w:r>
      </w:hyperlink>
      <w:r>
        <w:t xml:space="preserve">. </w:t>
      </w:r>
    </w:p>
    <w:p w14:paraId="5B9AF641" w14:textId="77777777" w:rsidR="00996EDE" w:rsidRDefault="00192177">
      <w:pPr>
        <w:rPr>
          <w:i/>
        </w:rPr>
      </w:pPr>
      <w:r>
        <w:rPr>
          <w:i/>
        </w:rPr>
        <w:t>Books</w:t>
      </w:r>
    </w:p>
    <w:p w14:paraId="62E5F54D" w14:textId="4B40C67A" w:rsidR="00996EDE" w:rsidRDefault="00192177">
      <w:r>
        <w:rPr>
          <w:u w:val="single"/>
        </w:rPr>
        <w:t>On campus/online</w:t>
      </w:r>
      <w:r>
        <w:t>-Students will receive an email to their university email address from the bookstore to order textbooks 30 da</w:t>
      </w:r>
      <w:r>
        <w:t xml:space="preserve">ys before the start of the term. Students will select their textbooks from the list provided and will request to pick up their books at the bookstore. The bookstore is located in the </w:t>
      </w:r>
      <w:hyperlink r:id="rId25" w:anchor="!m/277745?ce/6855">
        <w:r>
          <w:rPr>
            <w:color w:val="0563C1"/>
            <w:u w:val="single"/>
          </w:rPr>
          <w:t>College of Business/Center for Student Life</w:t>
        </w:r>
      </w:hyperlink>
      <w:r>
        <w:t>.  Students may write in lab manuals and tear out pages of workbooks needed for class.  Textbooks are to be returned by the Friday of finals week to the</w:t>
      </w:r>
      <w:r>
        <w:t xml:space="preserve"> Director of CCP, whose office is located in</w:t>
      </w:r>
      <w:r>
        <w:t xml:space="preserve"> the Shafer Library. Students who fail to return textbooks will be billed for the cost of the book.  </w:t>
      </w:r>
    </w:p>
    <w:p w14:paraId="2B008375" w14:textId="77777777" w:rsidR="00996EDE" w:rsidRDefault="00192177">
      <w:r>
        <w:rPr>
          <w:u w:val="single"/>
        </w:rPr>
        <w:t>High School-</w:t>
      </w:r>
      <w:r>
        <w:t>Textbooks are provided by the high school. You should contact their instructor about textbooks.</w:t>
      </w:r>
    </w:p>
    <w:p w14:paraId="4DBFFC57" w14:textId="77777777" w:rsidR="00996EDE" w:rsidRDefault="00192177">
      <w:pPr>
        <w:rPr>
          <w:i/>
        </w:rPr>
      </w:pPr>
      <w:r>
        <w:rPr>
          <w:i/>
        </w:rPr>
        <w:t>Pathways</w:t>
      </w:r>
    </w:p>
    <w:p w14:paraId="59407177" w14:textId="77777777" w:rsidR="00996EDE" w:rsidRDefault="00192177">
      <w:proofErr w:type="gramStart"/>
      <w:r>
        <w:t>Pathways</w:t>
      </w:r>
      <w:proofErr w:type="gramEnd"/>
      <w:r>
        <w:t xml:space="preserve"> groupings of courses that le</w:t>
      </w:r>
      <w:r>
        <w:t>ad to a particular degree. UF’s CCP program has 15 and 30 credit hour pathways. The General Education pathway provides students with a means for completing coursework required of most majors. Specialized pathways (such as business and education) help stude</w:t>
      </w:r>
      <w:r>
        <w:t xml:space="preserve">nts get a jump-start on courses in their major. Students are not required to choose a pathway; however, pathways provide an intentional means for completing coursework and can lessen time to degree completion. </w:t>
      </w:r>
    </w:p>
    <w:p w14:paraId="184DD699" w14:textId="77777777" w:rsidR="00996EDE" w:rsidRDefault="00192177">
      <w:pPr>
        <w:ind w:firstLine="720"/>
        <w:rPr>
          <w:b/>
          <w:sz w:val="18"/>
          <w:szCs w:val="18"/>
        </w:rPr>
      </w:pPr>
      <w:r>
        <w:rPr>
          <w:b/>
          <w:sz w:val="18"/>
          <w:szCs w:val="18"/>
        </w:rPr>
        <w:t>Sample 15 Credit Hour General Education Pathw</w:t>
      </w:r>
      <w:r>
        <w:rPr>
          <w:b/>
          <w:sz w:val="18"/>
          <w:szCs w:val="18"/>
        </w:rPr>
        <w:t>ay (*Math courses may require placement test)</w:t>
      </w:r>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996EDE" w14:paraId="2422C7F7" w14:textId="77777777">
        <w:tc>
          <w:tcPr>
            <w:tcW w:w="3116" w:type="dxa"/>
          </w:tcPr>
          <w:p w14:paraId="7D2E626D" w14:textId="77777777" w:rsidR="00996EDE" w:rsidRDefault="00192177">
            <w:pPr>
              <w:rPr>
                <w:sz w:val="18"/>
                <w:szCs w:val="18"/>
              </w:rPr>
            </w:pPr>
            <w:r>
              <w:rPr>
                <w:sz w:val="18"/>
                <w:szCs w:val="18"/>
              </w:rPr>
              <w:t>Course Number</w:t>
            </w:r>
          </w:p>
        </w:tc>
        <w:tc>
          <w:tcPr>
            <w:tcW w:w="3117" w:type="dxa"/>
          </w:tcPr>
          <w:p w14:paraId="7782EE4C" w14:textId="77777777" w:rsidR="00996EDE" w:rsidRDefault="00192177">
            <w:pPr>
              <w:rPr>
                <w:sz w:val="18"/>
                <w:szCs w:val="18"/>
              </w:rPr>
            </w:pPr>
            <w:r>
              <w:rPr>
                <w:sz w:val="18"/>
                <w:szCs w:val="18"/>
              </w:rPr>
              <w:t>Course Name</w:t>
            </w:r>
          </w:p>
        </w:tc>
        <w:tc>
          <w:tcPr>
            <w:tcW w:w="3117" w:type="dxa"/>
          </w:tcPr>
          <w:p w14:paraId="74FCDFCE" w14:textId="77777777" w:rsidR="00996EDE" w:rsidRDefault="00192177">
            <w:pPr>
              <w:rPr>
                <w:sz w:val="18"/>
                <w:szCs w:val="18"/>
              </w:rPr>
            </w:pPr>
            <w:r>
              <w:rPr>
                <w:sz w:val="18"/>
                <w:szCs w:val="18"/>
              </w:rPr>
              <w:t>Credits</w:t>
            </w:r>
          </w:p>
        </w:tc>
      </w:tr>
      <w:tr w:rsidR="00996EDE" w14:paraId="60A86AA7" w14:textId="77777777">
        <w:tc>
          <w:tcPr>
            <w:tcW w:w="3116" w:type="dxa"/>
          </w:tcPr>
          <w:p w14:paraId="655E1862" w14:textId="77777777" w:rsidR="00996EDE" w:rsidRDefault="00192177">
            <w:pPr>
              <w:rPr>
                <w:sz w:val="18"/>
                <w:szCs w:val="18"/>
              </w:rPr>
            </w:pPr>
            <w:r>
              <w:rPr>
                <w:sz w:val="18"/>
                <w:szCs w:val="18"/>
              </w:rPr>
              <w:t>ENGL104</w:t>
            </w:r>
          </w:p>
        </w:tc>
        <w:tc>
          <w:tcPr>
            <w:tcW w:w="3117" w:type="dxa"/>
          </w:tcPr>
          <w:p w14:paraId="65DA56A5" w14:textId="77777777" w:rsidR="00996EDE" w:rsidRDefault="00192177">
            <w:pPr>
              <w:rPr>
                <w:sz w:val="18"/>
                <w:szCs w:val="18"/>
              </w:rPr>
            </w:pPr>
            <w:r>
              <w:rPr>
                <w:sz w:val="18"/>
                <w:szCs w:val="18"/>
              </w:rPr>
              <w:t xml:space="preserve">College </w:t>
            </w:r>
            <w:proofErr w:type="gramStart"/>
            <w:r>
              <w:rPr>
                <w:sz w:val="18"/>
                <w:szCs w:val="18"/>
              </w:rPr>
              <w:t>Writing</w:t>
            </w:r>
            <w:proofErr w:type="gramEnd"/>
            <w:r>
              <w:rPr>
                <w:sz w:val="18"/>
                <w:szCs w:val="18"/>
              </w:rPr>
              <w:t xml:space="preserve"> I</w:t>
            </w:r>
          </w:p>
        </w:tc>
        <w:tc>
          <w:tcPr>
            <w:tcW w:w="3117" w:type="dxa"/>
          </w:tcPr>
          <w:p w14:paraId="043AD921" w14:textId="77777777" w:rsidR="00996EDE" w:rsidRDefault="00192177">
            <w:pPr>
              <w:rPr>
                <w:sz w:val="18"/>
                <w:szCs w:val="18"/>
              </w:rPr>
            </w:pPr>
            <w:r>
              <w:rPr>
                <w:sz w:val="18"/>
                <w:szCs w:val="18"/>
              </w:rPr>
              <w:t>3</w:t>
            </w:r>
          </w:p>
        </w:tc>
      </w:tr>
      <w:tr w:rsidR="00996EDE" w14:paraId="0EF4A7FF" w14:textId="77777777">
        <w:tc>
          <w:tcPr>
            <w:tcW w:w="3116" w:type="dxa"/>
          </w:tcPr>
          <w:p w14:paraId="38107431" w14:textId="77777777" w:rsidR="00996EDE" w:rsidRDefault="00192177">
            <w:pPr>
              <w:rPr>
                <w:sz w:val="18"/>
                <w:szCs w:val="18"/>
              </w:rPr>
            </w:pPr>
            <w:r>
              <w:rPr>
                <w:sz w:val="18"/>
                <w:szCs w:val="18"/>
              </w:rPr>
              <w:t>COMM110</w:t>
            </w:r>
          </w:p>
        </w:tc>
        <w:tc>
          <w:tcPr>
            <w:tcW w:w="3117" w:type="dxa"/>
          </w:tcPr>
          <w:p w14:paraId="6A464860" w14:textId="6183D9B6" w:rsidR="00996EDE" w:rsidRDefault="00192177">
            <w:pPr>
              <w:rPr>
                <w:sz w:val="18"/>
                <w:szCs w:val="18"/>
              </w:rPr>
            </w:pPr>
            <w:r>
              <w:rPr>
                <w:sz w:val="18"/>
                <w:szCs w:val="18"/>
              </w:rPr>
              <w:t xml:space="preserve">Principles of </w:t>
            </w:r>
            <w:r w:rsidR="00D155A7">
              <w:rPr>
                <w:sz w:val="18"/>
                <w:szCs w:val="18"/>
              </w:rPr>
              <w:t>Public Speaking</w:t>
            </w:r>
          </w:p>
        </w:tc>
        <w:tc>
          <w:tcPr>
            <w:tcW w:w="3117" w:type="dxa"/>
          </w:tcPr>
          <w:p w14:paraId="25537D25" w14:textId="77777777" w:rsidR="00996EDE" w:rsidRDefault="00192177">
            <w:pPr>
              <w:rPr>
                <w:sz w:val="18"/>
                <w:szCs w:val="18"/>
              </w:rPr>
            </w:pPr>
            <w:r>
              <w:rPr>
                <w:sz w:val="18"/>
                <w:szCs w:val="18"/>
              </w:rPr>
              <w:t>3</w:t>
            </w:r>
          </w:p>
        </w:tc>
      </w:tr>
      <w:tr w:rsidR="00996EDE" w14:paraId="4721C9EC" w14:textId="77777777">
        <w:tc>
          <w:tcPr>
            <w:tcW w:w="3116" w:type="dxa"/>
          </w:tcPr>
          <w:p w14:paraId="5ADD93EA" w14:textId="77777777" w:rsidR="00996EDE" w:rsidRDefault="00192177">
            <w:pPr>
              <w:rPr>
                <w:sz w:val="18"/>
                <w:szCs w:val="18"/>
              </w:rPr>
            </w:pPr>
            <w:r>
              <w:rPr>
                <w:sz w:val="18"/>
                <w:szCs w:val="18"/>
              </w:rPr>
              <w:t>PSYC100</w:t>
            </w:r>
          </w:p>
        </w:tc>
        <w:tc>
          <w:tcPr>
            <w:tcW w:w="3117" w:type="dxa"/>
          </w:tcPr>
          <w:p w14:paraId="01804D48" w14:textId="77777777" w:rsidR="00996EDE" w:rsidRDefault="00192177">
            <w:pPr>
              <w:rPr>
                <w:sz w:val="18"/>
                <w:szCs w:val="18"/>
              </w:rPr>
            </w:pPr>
            <w:r>
              <w:rPr>
                <w:sz w:val="18"/>
                <w:szCs w:val="18"/>
              </w:rPr>
              <w:t>General Psychology</w:t>
            </w:r>
          </w:p>
        </w:tc>
        <w:tc>
          <w:tcPr>
            <w:tcW w:w="3117" w:type="dxa"/>
          </w:tcPr>
          <w:p w14:paraId="32216B65" w14:textId="77777777" w:rsidR="00996EDE" w:rsidRDefault="00192177">
            <w:pPr>
              <w:rPr>
                <w:sz w:val="18"/>
                <w:szCs w:val="18"/>
              </w:rPr>
            </w:pPr>
            <w:r>
              <w:rPr>
                <w:sz w:val="18"/>
                <w:szCs w:val="18"/>
              </w:rPr>
              <w:t>3</w:t>
            </w:r>
          </w:p>
        </w:tc>
      </w:tr>
      <w:tr w:rsidR="00996EDE" w14:paraId="231198D4" w14:textId="77777777">
        <w:tc>
          <w:tcPr>
            <w:tcW w:w="3116" w:type="dxa"/>
          </w:tcPr>
          <w:p w14:paraId="764C4BF8" w14:textId="77777777" w:rsidR="00996EDE" w:rsidRDefault="00192177">
            <w:pPr>
              <w:rPr>
                <w:sz w:val="18"/>
                <w:szCs w:val="18"/>
              </w:rPr>
            </w:pPr>
            <w:r>
              <w:rPr>
                <w:sz w:val="18"/>
                <w:szCs w:val="18"/>
              </w:rPr>
              <w:t>CSCI150</w:t>
            </w:r>
          </w:p>
        </w:tc>
        <w:tc>
          <w:tcPr>
            <w:tcW w:w="3117" w:type="dxa"/>
          </w:tcPr>
          <w:p w14:paraId="680B5A88" w14:textId="77777777" w:rsidR="00996EDE" w:rsidRDefault="00192177">
            <w:pPr>
              <w:rPr>
                <w:sz w:val="18"/>
                <w:szCs w:val="18"/>
              </w:rPr>
            </w:pPr>
            <w:r>
              <w:rPr>
                <w:sz w:val="18"/>
                <w:szCs w:val="18"/>
              </w:rPr>
              <w:t>Digital Literacy for the Liberal Arts</w:t>
            </w:r>
          </w:p>
        </w:tc>
        <w:tc>
          <w:tcPr>
            <w:tcW w:w="3117" w:type="dxa"/>
          </w:tcPr>
          <w:p w14:paraId="169D13E9" w14:textId="77777777" w:rsidR="00996EDE" w:rsidRDefault="00192177">
            <w:pPr>
              <w:rPr>
                <w:sz w:val="18"/>
                <w:szCs w:val="18"/>
              </w:rPr>
            </w:pPr>
            <w:r>
              <w:rPr>
                <w:sz w:val="18"/>
                <w:szCs w:val="18"/>
              </w:rPr>
              <w:t>3</w:t>
            </w:r>
          </w:p>
        </w:tc>
      </w:tr>
      <w:tr w:rsidR="00996EDE" w14:paraId="38CEB80E" w14:textId="77777777">
        <w:tc>
          <w:tcPr>
            <w:tcW w:w="3116" w:type="dxa"/>
          </w:tcPr>
          <w:p w14:paraId="7520C5EB" w14:textId="77777777" w:rsidR="00996EDE" w:rsidRDefault="00192177">
            <w:pPr>
              <w:rPr>
                <w:sz w:val="18"/>
                <w:szCs w:val="18"/>
              </w:rPr>
            </w:pPr>
            <w:r>
              <w:rPr>
                <w:sz w:val="18"/>
                <w:szCs w:val="18"/>
              </w:rPr>
              <w:t>MATH123*</w:t>
            </w:r>
          </w:p>
        </w:tc>
        <w:tc>
          <w:tcPr>
            <w:tcW w:w="3117" w:type="dxa"/>
          </w:tcPr>
          <w:p w14:paraId="0555BE76" w14:textId="77777777" w:rsidR="00996EDE" w:rsidRDefault="00192177">
            <w:pPr>
              <w:rPr>
                <w:sz w:val="18"/>
                <w:szCs w:val="18"/>
              </w:rPr>
            </w:pPr>
            <w:r>
              <w:rPr>
                <w:sz w:val="18"/>
                <w:szCs w:val="18"/>
              </w:rPr>
              <w:t>Elementary Statistics</w:t>
            </w:r>
          </w:p>
        </w:tc>
        <w:tc>
          <w:tcPr>
            <w:tcW w:w="3117" w:type="dxa"/>
          </w:tcPr>
          <w:p w14:paraId="45787288" w14:textId="77777777" w:rsidR="00996EDE" w:rsidRDefault="00192177">
            <w:pPr>
              <w:rPr>
                <w:sz w:val="18"/>
                <w:szCs w:val="18"/>
              </w:rPr>
            </w:pPr>
            <w:r>
              <w:rPr>
                <w:sz w:val="18"/>
                <w:szCs w:val="18"/>
              </w:rPr>
              <w:t>3</w:t>
            </w:r>
          </w:p>
        </w:tc>
      </w:tr>
    </w:tbl>
    <w:p w14:paraId="6D77B318" w14:textId="77777777" w:rsidR="00996EDE" w:rsidRDefault="00996EDE">
      <w:pPr>
        <w:spacing w:after="0"/>
        <w:ind w:firstLine="720"/>
        <w:rPr>
          <w:sz w:val="18"/>
          <w:szCs w:val="18"/>
        </w:rPr>
      </w:pPr>
    </w:p>
    <w:p w14:paraId="241EA0E6" w14:textId="77777777" w:rsidR="00996EDE" w:rsidRDefault="00996EDE">
      <w:pPr>
        <w:spacing w:after="0"/>
        <w:ind w:firstLine="720"/>
        <w:rPr>
          <w:b/>
          <w:sz w:val="18"/>
          <w:szCs w:val="18"/>
        </w:rPr>
      </w:pPr>
    </w:p>
    <w:p w14:paraId="460F50BA" w14:textId="77777777" w:rsidR="00996EDE" w:rsidRDefault="00996EDE">
      <w:pPr>
        <w:spacing w:after="0"/>
        <w:ind w:firstLine="720"/>
        <w:rPr>
          <w:b/>
          <w:sz w:val="18"/>
          <w:szCs w:val="18"/>
        </w:rPr>
      </w:pPr>
    </w:p>
    <w:p w14:paraId="5498B9C0" w14:textId="77777777" w:rsidR="00996EDE" w:rsidRDefault="00996EDE">
      <w:pPr>
        <w:spacing w:after="0"/>
        <w:ind w:firstLine="720"/>
        <w:rPr>
          <w:b/>
          <w:sz w:val="18"/>
          <w:szCs w:val="18"/>
        </w:rPr>
      </w:pPr>
    </w:p>
    <w:p w14:paraId="021ACDD9" w14:textId="77777777" w:rsidR="00996EDE" w:rsidRDefault="00996EDE">
      <w:pPr>
        <w:spacing w:after="0"/>
        <w:ind w:firstLine="720"/>
        <w:rPr>
          <w:b/>
          <w:sz w:val="18"/>
          <w:szCs w:val="18"/>
        </w:rPr>
      </w:pPr>
    </w:p>
    <w:p w14:paraId="5957C22A" w14:textId="77777777" w:rsidR="00996EDE" w:rsidRDefault="00996EDE">
      <w:pPr>
        <w:spacing w:after="0"/>
        <w:rPr>
          <w:b/>
          <w:sz w:val="18"/>
          <w:szCs w:val="18"/>
        </w:rPr>
      </w:pPr>
    </w:p>
    <w:p w14:paraId="16C0B847" w14:textId="77777777" w:rsidR="00996EDE" w:rsidRDefault="00996EDE">
      <w:pPr>
        <w:spacing w:after="0"/>
        <w:rPr>
          <w:b/>
          <w:sz w:val="18"/>
          <w:szCs w:val="18"/>
        </w:rPr>
      </w:pPr>
    </w:p>
    <w:p w14:paraId="7A6A3F4D" w14:textId="77777777" w:rsidR="00996EDE" w:rsidRDefault="00996EDE">
      <w:pPr>
        <w:spacing w:after="0"/>
        <w:ind w:firstLine="720"/>
        <w:rPr>
          <w:b/>
          <w:sz w:val="18"/>
          <w:szCs w:val="18"/>
        </w:rPr>
      </w:pPr>
    </w:p>
    <w:p w14:paraId="590B6010" w14:textId="77777777" w:rsidR="00996EDE" w:rsidRDefault="00996EDE">
      <w:pPr>
        <w:spacing w:after="0"/>
        <w:ind w:firstLine="720"/>
        <w:rPr>
          <w:b/>
          <w:sz w:val="18"/>
          <w:szCs w:val="18"/>
        </w:rPr>
      </w:pPr>
    </w:p>
    <w:p w14:paraId="24711FA7" w14:textId="77777777" w:rsidR="00996EDE" w:rsidRDefault="00192177">
      <w:pPr>
        <w:spacing w:after="0"/>
        <w:ind w:firstLine="720"/>
        <w:jc w:val="right"/>
      </w:pPr>
      <w:r>
        <w:lastRenderedPageBreak/>
        <w:t>8</w:t>
      </w:r>
    </w:p>
    <w:p w14:paraId="22D81B58" w14:textId="77777777" w:rsidR="00996EDE" w:rsidRDefault="00192177">
      <w:pPr>
        <w:spacing w:after="0"/>
        <w:ind w:firstLine="720"/>
        <w:rPr>
          <w:b/>
          <w:sz w:val="18"/>
          <w:szCs w:val="18"/>
        </w:rPr>
      </w:pPr>
      <w:r>
        <w:rPr>
          <w:b/>
          <w:sz w:val="18"/>
          <w:szCs w:val="18"/>
        </w:rPr>
        <w:t>Sample 30 Credit Hour General Education Pathway (*Math courses may require placement test)</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7"/>
        <w:gridCol w:w="2427"/>
        <w:gridCol w:w="2216"/>
      </w:tblGrid>
      <w:tr w:rsidR="00996EDE" w14:paraId="17D6E69D" w14:textId="77777777">
        <w:tc>
          <w:tcPr>
            <w:tcW w:w="4707" w:type="dxa"/>
          </w:tcPr>
          <w:p w14:paraId="579DB1FE" w14:textId="77777777" w:rsidR="00996EDE" w:rsidRDefault="00192177">
            <w:pPr>
              <w:rPr>
                <w:sz w:val="18"/>
                <w:szCs w:val="18"/>
              </w:rPr>
            </w:pPr>
            <w:r>
              <w:rPr>
                <w:sz w:val="18"/>
                <w:szCs w:val="18"/>
              </w:rPr>
              <w:t>Course Number</w:t>
            </w:r>
          </w:p>
        </w:tc>
        <w:tc>
          <w:tcPr>
            <w:tcW w:w="2427" w:type="dxa"/>
          </w:tcPr>
          <w:p w14:paraId="57C251DC" w14:textId="77777777" w:rsidR="00996EDE" w:rsidRDefault="00192177">
            <w:pPr>
              <w:rPr>
                <w:sz w:val="18"/>
                <w:szCs w:val="18"/>
              </w:rPr>
            </w:pPr>
            <w:r>
              <w:rPr>
                <w:sz w:val="18"/>
                <w:szCs w:val="18"/>
              </w:rPr>
              <w:t>Course Name</w:t>
            </w:r>
          </w:p>
        </w:tc>
        <w:tc>
          <w:tcPr>
            <w:tcW w:w="2216" w:type="dxa"/>
          </w:tcPr>
          <w:p w14:paraId="54CB5709" w14:textId="77777777" w:rsidR="00996EDE" w:rsidRDefault="00192177">
            <w:pPr>
              <w:rPr>
                <w:sz w:val="18"/>
                <w:szCs w:val="18"/>
              </w:rPr>
            </w:pPr>
            <w:r>
              <w:rPr>
                <w:sz w:val="18"/>
                <w:szCs w:val="18"/>
              </w:rPr>
              <w:t>Credits</w:t>
            </w:r>
          </w:p>
        </w:tc>
      </w:tr>
      <w:tr w:rsidR="00996EDE" w14:paraId="6C92F137" w14:textId="77777777">
        <w:tc>
          <w:tcPr>
            <w:tcW w:w="4707" w:type="dxa"/>
          </w:tcPr>
          <w:p w14:paraId="2A59CF8E" w14:textId="77777777" w:rsidR="00996EDE" w:rsidRDefault="00192177">
            <w:pPr>
              <w:rPr>
                <w:sz w:val="18"/>
                <w:szCs w:val="18"/>
              </w:rPr>
            </w:pPr>
            <w:r>
              <w:rPr>
                <w:sz w:val="18"/>
                <w:szCs w:val="18"/>
              </w:rPr>
              <w:t>ENGL104</w:t>
            </w:r>
          </w:p>
        </w:tc>
        <w:tc>
          <w:tcPr>
            <w:tcW w:w="2427" w:type="dxa"/>
          </w:tcPr>
          <w:p w14:paraId="527C4F1B" w14:textId="77777777" w:rsidR="00996EDE" w:rsidRDefault="00192177">
            <w:pPr>
              <w:rPr>
                <w:sz w:val="18"/>
                <w:szCs w:val="18"/>
              </w:rPr>
            </w:pPr>
            <w:r>
              <w:rPr>
                <w:sz w:val="18"/>
                <w:szCs w:val="18"/>
              </w:rPr>
              <w:t xml:space="preserve">College </w:t>
            </w:r>
            <w:proofErr w:type="gramStart"/>
            <w:r>
              <w:rPr>
                <w:sz w:val="18"/>
                <w:szCs w:val="18"/>
              </w:rPr>
              <w:t>Writing</w:t>
            </w:r>
            <w:proofErr w:type="gramEnd"/>
            <w:r>
              <w:rPr>
                <w:sz w:val="18"/>
                <w:szCs w:val="18"/>
              </w:rPr>
              <w:t xml:space="preserve"> I</w:t>
            </w:r>
          </w:p>
        </w:tc>
        <w:tc>
          <w:tcPr>
            <w:tcW w:w="2216" w:type="dxa"/>
          </w:tcPr>
          <w:p w14:paraId="05F39475" w14:textId="77777777" w:rsidR="00996EDE" w:rsidRDefault="00192177">
            <w:pPr>
              <w:rPr>
                <w:sz w:val="18"/>
                <w:szCs w:val="18"/>
              </w:rPr>
            </w:pPr>
            <w:r>
              <w:rPr>
                <w:sz w:val="18"/>
                <w:szCs w:val="18"/>
              </w:rPr>
              <w:t>3</w:t>
            </w:r>
          </w:p>
        </w:tc>
      </w:tr>
      <w:tr w:rsidR="00996EDE" w14:paraId="42B5F5D1" w14:textId="77777777">
        <w:tc>
          <w:tcPr>
            <w:tcW w:w="4707" w:type="dxa"/>
          </w:tcPr>
          <w:p w14:paraId="5C3CCB55" w14:textId="77777777" w:rsidR="00996EDE" w:rsidRDefault="00192177">
            <w:pPr>
              <w:rPr>
                <w:sz w:val="18"/>
                <w:szCs w:val="18"/>
              </w:rPr>
            </w:pPr>
            <w:r>
              <w:rPr>
                <w:sz w:val="18"/>
                <w:szCs w:val="18"/>
              </w:rPr>
              <w:t>COMM110</w:t>
            </w:r>
          </w:p>
        </w:tc>
        <w:tc>
          <w:tcPr>
            <w:tcW w:w="2427" w:type="dxa"/>
          </w:tcPr>
          <w:p w14:paraId="23515B90" w14:textId="126F6B84" w:rsidR="00996EDE" w:rsidRDefault="00192177">
            <w:pPr>
              <w:rPr>
                <w:sz w:val="18"/>
                <w:szCs w:val="18"/>
              </w:rPr>
            </w:pPr>
            <w:r>
              <w:rPr>
                <w:sz w:val="18"/>
                <w:szCs w:val="18"/>
              </w:rPr>
              <w:t xml:space="preserve">Principles of </w:t>
            </w:r>
            <w:r w:rsidR="00D155A7">
              <w:rPr>
                <w:sz w:val="18"/>
                <w:szCs w:val="18"/>
              </w:rPr>
              <w:t>Public Speaking</w:t>
            </w:r>
          </w:p>
        </w:tc>
        <w:tc>
          <w:tcPr>
            <w:tcW w:w="2216" w:type="dxa"/>
          </w:tcPr>
          <w:p w14:paraId="03327B6F" w14:textId="77777777" w:rsidR="00996EDE" w:rsidRDefault="00192177">
            <w:pPr>
              <w:rPr>
                <w:sz w:val="18"/>
                <w:szCs w:val="18"/>
              </w:rPr>
            </w:pPr>
            <w:r>
              <w:rPr>
                <w:sz w:val="18"/>
                <w:szCs w:val="18"/>
              </w:rPr>
              <w:t>3</w:t>
            </w:r>
          </w:p>
        </w:tc>
      </w:tr>
      <w:tr w:rsidR="00996EDE" w14:paraId="1BC56FB3" w14:textId="77777777">
        <w:tc>
          <w:tcPr>
            <w:tcW w:w="4707" w:type="dxa"/>
          </w:tcPr>
          <w:p w14:paraId="59A41803" w14:textId="77777777" w:rsidR="00996EDE" w:rsidRDefault="00192177">
            <w:pPr>
              <w:rPr>
                <w:sz w:val="18"/>
                <w:szCs w:val="18"/>
              </w:rPr>
            </w:pPr>
            <w:r>
              <w:rPr>
                <w:sz w:val="18"/>
                <w:szCs w:val="18"/>
              </w:rPr>
              <w:t>PSYC100</w:t>
            </w:r>
          </w:p>
        </w:tc>
        <w:tc>
          <w:tcPr>
            <w:tcW w:w="2427" w:type="dxa"/>
          </w:tcPr>
          <w:p w14:paraId="073A07B4" w14:textId="77777777" w:rsidR="00996EDE" w:rsidRDefault="00192177">
            <w:pPr>
              <w:rPr>
                <w:sz w:val="18"/>
                <w:szCs w:val="18"/>
              </w:rPr>
            </w:pPr>
            <w:r>
              <w:rPr>
                <w:sz w:val="18"/>
                <w:szCs w:val="18"/>
              </w:rPr>
              <w:t>General Psychology</w:t>
            </w:r>
          </w:p>
        </w:tc>
        <w:tc>
          <w:tcPr>
            <w:tcW w:w="2216" w:type="dxa"/>
          </w:tcPr>
          <w:p w14:paraId="58464B59" w14:textId="77777777" w:rsidR="00996EDE" w:rsidRDefault="00192177">
            <w:pPr>
              <w:rPr>
                <w:sz w:val="18"/>
                <w:szCs w:val="18"/>
              </w:rPr>
            </w:pPr>
            <w:r>
              <w:rPr>
                <w:sz w:val="18"/>
                <w:szCs w:val="18"/>
              </w:rPr>
              <w:t>3</w:t>
            </w:r>
          </w:p>
        </w:tc>
      </w:tr>
      <w:tr w:rsidR="00996EDE" w14:paraId="0624B798" w14:textId="77777777">
        <w:tc>
          <w:tcPr>
            <w:tcW w:w="4707" w:type="dxa"/>
          </w:tcPr>
          <w:p w14:paraId="005ADBC1" w14:textId="77777777" w:rsidR="00996EDE" w:rsidRDefault="00192177">
            <w:pPr>
              <w:rPr>
                <w:sz w:val="18"/>
                <w:szCs w:val="18"/>
              </w:rPr>
            </w:pPr>
            <w:r>
              <w:rPr>
                <w:sz w:val="18"/>
                <w:szCs w:val="18"/>
              </w:rPr>
              <w:t>CSCI150</w:t>
            </w:r>
          </w:p>
        </w:tc>
        <w:tc>
          <w:tcPr>
            <w:tcW w:w="2427" w:type="dxa"/>
          </w:tcPr>
          <w:p w14:paraId="38AD37A8" w14:textId="77777777" w:rsidR="00996EDE" w:rsidRDefault="00192177">
            <w:pPr>
              <w:rPr>
                <w:sz w:val="18"/>
                <w:szCs w:val="18"/>
              </w:rPr>
            </w:pPr>
            <w:r>
              <w:rPr>
                <w:sz w:val="18"/>
                <w:szCs w:val="18"/>
              </w:rPr>
              <w:t>Digital Literacy for the Liberal Arts</w:t>
            </w:r>
          </w:p>
        </w:tc>
        <w:tc>
          <w:tcPr>
            <w:tcW w:w="2216" w:type="dxa"/>
          </w:tcPr>
          <w:p w14:paraId="683CF8E1" w14:textId="77777777" w:rsidR="00996EDE" w:rsidRDefault="00192177">
            <w:pPr>
              <w:rPr>
                <w:sz w:val="18"/>
                <w:szCs w:val="18"/>
              </w:rPr>
            </w:pPr>
            <w:r>
              <w:rPr>
                <w:sz w:val="18"/>
                <w:szCs w:val="18"/>
              </w:rPr>
              <w:t>3</w:t>
            </w:r>
          </w:p>
        </w:tc>
      </w:tr>
      <w:tr w:rsidR="00996EDE" w14:paraId="187A9E88" w14:textId="77777777">
        <w:tc>
          <w:tcPr>
            <w:tcW w:w="4707" w:type="dxa"/>
          </w:tcPr>
          <w:p w14:paraId="49A3EC41" w14:textId="77777777" w:rsidR="00996EDE" w:rsidRDefault="00192177">
            <w:pPr>
              <w:rPr>
                <w:sz w:val="18"/>
                <w:szCs w:val="18"/>
              </w:rPr>
            </w:pPr>
            <w:r>
              <w:rPr>
                <w:sz w:val="18"/>
                <w:szCs w:val="18"/>
              </w:rPr>
              <w:t>MATH123*</w:t>
            </w:r>
          </w:p>
        </w:tc>
        <w:tc>
          <w:tcPr>
            <w:tcW w:w="2427" w:type="dxa"/>
          </w:tcPr>
          <w:p w14:paraId="30AB4FA2" w14:textId="77777777" w:rsidR="00996EDE" w:rsidRDefault="00192177">
            <w:pPr>
              <w:rPr>
                <w:sz w:val="18"/>
                <w:szCs w:val="18"/>
              </w:rPr>
            </w:pPr>
            <w:r>
              <w:rPr>
                <w:sz w:val="18"/>
                <w:szCs w:val="18"/>
              </w:rPr>
              <w:t>Elementary Statistics</w:t>
            </w:r>
          </w:p>
        </w:tc>
        <w:tc>
          <w:tcPr>
            <w:tcW w:w="2216" w:type="dxa"/>
          </w:tcPr>
          <w:p w14:paraId="371AC169" w14:textId="77777777" w:rsidR="00996EDE" w:rsidRDefault="00192177">
            <w:pPr>
              <w:rPr>
                <w:sz w:val="18"/>
                <w:szCs w:val="18"/>
              </w:rPr>
            </w:pPr>
            <w:r>
              <w:rPr>
                <w:sz w:val="18"/>
                <w:szCs w:val="18"/>
              </w:rPr>
              <w:t>3</w:t>
            </w:r>
          </w:p>
        </w:tc>
      </w:tr>
      <w:tr w:rsidR="00996EDE" w14:paraId="667E26B2" w14:textId="77777777">
        <w:tc>
          <w:tcPr>
            <w:tcW w:w="4707" w:type="dxa"/>
          </w:tcPr>
          <w:p w14:paraId="33208287" w14:textId="77777777" w:rsidR="00996EDE" w:rsidRDefault="00192177">
            <w:pPr>
              <w:rPr>
                <w:sz w:val="18"/>
                <w:szCs w:val="18"/>
              </w:rPr>
            </w:pPr>
            <w:r>
              <w:rPr>
                <w:sz w:val="18"/>
                <w:szCs w:val="18"/>
              </w:rPr>
              <w:t>ENGL106</w:t>
            </w:r>
          </w:p>
        </w:tc>
        <w:tc>
          <w:tcPr>
            <w:tcW w:w="2427" w:type="dxa"/>
          </w:tcPr>
          <w:p w14:paraId="013C3496" w14:textId="77777777" w:rsidR="00996EDE" w:rsidRDefault="00192177">
            <w:pPr>
              <w:rPr>
                <w:sz w:val="18"/>
                <w:szCs w:val="18"/>
              </w:rPr>
            </w:pPr>
            <w:r>
              <w:rPr>
                <w:sz w:val="18"/>
                <w:szCs w:val="18"/>
              </w:rPr>
              <w:t>College Writing II</w:t>
            </w:r>
          </w:p>
        </w:tc>
        <w:tc>
          <w:tcPr>
            <w:tcW w:w="2216" w:type="dxa"/>
          </w:tcPr>
          <w:p w14:paraId="7DBA132A" w14:textId="77777777" w:rsidR="00996EDE" w:rsidRDefault="00192177">
            <w:pPr>
              <w:rPr>
                <w:sz w:val="18"/>
                <w:szCs w:val="18"/>
              </w:rPr>
            </w:pPr>
            <w:r>
              <w:rPr>
                <w:sz w:val="18"/>
                <w:szCs w:val="18"/>
              </w:rPr>
              <w:t>3</w:t>
            </w:r>
          </w:p>
        </w:tc>
      </w:tr>
      <w:tr w:rsidR="00996EDE" w14:paraId="18AD2555" w14:textId="77777777">
        <w:tc>
          <w:tcPr>
            <w:tcW w:w="4707" w:type="dxa"/>
          </w:tcPr>
          <w:p w14:paraId="109F6A63" w14:textId="77777777" w:rsidR="00996EDE" w:rsidRDefault="00192177">
            <w:pPr>
              <w:tabs>
                <w:tab w:val="center" w:pos="1450"/>
              </w:tabs>
              <w:rPr>
                <w:sz w:val="18"/>
                <w:szCs w:val="18"/>
              </w:rPr>
            </w:pPr>
            <w:r>
              <w:rPr>
                <w:sz w:val="18"/>
                <w:szCs w:val="18"/>
              </w:rPr>
              <w:t>BIOL102</w:t>
            </w:r>
            <w:r>
              <w:rPr>
                <w:sz w:val="18"/>
                <w:szCs w:val="18"/>
              </w:rPr>
              <w:tab/>
            </w:r>
          </w:p>
        </w:tc>
        <w:tc>
          <w:tcPr>
            <w:tcW w:w="2427" w:type="dxa"/>
          </w:tcPr>
          <w:p w14:paraId="4EC104C5" w14:textId="77777777" w:rsidR="00996EDE" w:rsidRDefault="00192177">
            <w:pPr>
              <w:rPr>
                <w:sz w:val="18"/>
                <w:szCs w:val="18"/>
              </w:rPr>
            </w:pPr>
            <w:r>
              <w:rPr>
                <w:sz w:val="18"/>
                <w:szCs w:val="18"/>
              </w:rPr>
              <w:t>Intro to the Biological Sciences</w:t>
            </w:r>
          </w:p>
        </w:tc>
        <w:tc>
          <w:tcPr>
            <w:tcW w:w="2216" w:type="dxa"/>
          </w:tcPr>
          <w:p w14:paraId="5DE0EB3B" w14:textId="77777777" w:rsidR="00996EDE" w:rsidRDefault="00192177">
            <w:pPr>
              <w:rPr>
                <w:sz w:val="18"/>
                <w:szCs w:val="18"/>
              </w:rPr>
            </w:pPr>
            <w:r>
              <w:rPr>
                <w:sz w:val="18"/>
                <w:szCs w:val="18"/>
              </w:rPr>
              <w:t>3</w:t>
            </w:r>
          </w:p>
        </w:tc>
      </w:tr>
      <w:tr w:rsidR="00996EDE" w14:paraId="69772888" w14:textId="77777777">
        <w:tc>
          <w:tcPr>
            <w:tcW w:w="4707" w:type="dxa"/>
          </w:tcPr>
          <w:p w14:paraId="457DDAC3" w14:textId="77777777" w:rsidR="00996EDE" w:rsidRDefault="00192177">
            <w:pPr>
              <w:tabs>
                <w:tab w:val="center" w:pos="1450"/>
              </w:tabs>
              <w:rPr>
                <w:sz w:val="18"/>
                <w:szCs w:val="18"/>
              </w:rPr>
            </w:pPr>
            <w:r>
              <w:rPr>
                <w:sz w:val="18"/>
                <w:szCs w:val="18"/>
              </w:rPr>
              <w:t>MUSC234</w:t>
            </w:r>
          </w:p>
        </w:tc>
        <w:tc>
          <w:tcPr>
            <w:tcW w:w="2427" w:type="dxa"/>
          </w:tcPr>
          <w:p w14:paraId="083E3D1D" w14:textId="77777777" w:rsidR="00996EDE" w:rsidRDefault="00192177">
            <w:pPr>
              <w:rPr>
                <w:sz w:val="18"/>
                <w:szCs w:val="18"/>
              </w:rPr>
            </w:pPr>
            <w:r>
              <w:rPr>
                <w:sz w:val="18"/>
                <w:szCs w:val="18"/>
              </w:rPr>
              <w:t>Music Appreciation</w:t>
            </w:r>
          </w:p>
        </w:tc>
        <w:tc>
          <w:tcPr>
            <w:tcW w:w="2216" w:type="dxa"/>
          </w:tcPr>
          <w:p w14:paraId="56BB45F2" w14:textId="77777777" w:rsidR="00996EDE" w:rsidRDefault="00192177">
            <w:pPr>
              <w:rPr>
                <w:sz w:val="18"/>
                <w:szCs w:val="18"/>
              </w:rPr>
            </w:pPr>
            <w:r>
              <w:rPr>
                <w:sz w:val="18"/>
                <w:szCs w:val="18"/>
              </w:rPr>
              <w:t>3</w:t>
            </w:r>
          </w:p>
        </w:tc>
      </w:tr>
      <w:tr w:rsidR="00996EDE" w14:paraId="58EB4DA3" w14:textId="77777777">
        <w:tc>
          <w:tcPr>
            <w:tcW w:w="4707" w:type="dxa"/>
          </w:tcPr>
          <w:p w14:paraId="1B5ADE86" w14:textId="3BCF2E4F" w:rsidR="00996EDE" w:rsidRDefault="00D155A7">
            <w:pPr>
              <w:tabs>
                <w:tab w:val="center" w:pos="1450"/>
              </w:tabs>
              <w:rPr>
                <w:sz w:val="18"/>
                <w:szCs w:val="18"/>
              </w:rPr>
            </w:pPr>
            <w:r>
              <w:rPr>
                <w:sz w:val="18"/>
                <w:szCs w:val="18"/>
              </w:rPr>
              <w:t>ANHS</w:t>
            </w:r>
            <w:r w:rsidR="00192177">
              <w:rPr>
                <w:sz w:val="18"/>
                <w:szCs w:val="18"/>
              </w:rPr>
              <w:t xml:space="preserve"> 100</w:t>
            </w:r>
          </w:p>
        </w:tc>
        <w:tc>
          <w:tcPr>
            <w:tcW w:w="2427" w:type="dxa"/>
          </w:tcPr>
          <w:p w14:paraId="08176A7D" w14:textId="77777777" w:rsidR="00996EDE" w:rsidRDefault="00192177">
            <w:pPr>
              <w:rPr>
                <w:sz w:val="18"/>
                <w:szCs w:val="18"/>
              </w:rPr>
            </w:pPr>
            <w:r>
              <w:rPr>
                <w:sz w:val="18"/>
                <w:szCs w:val="18"/>
              </w:rPr>
              <w:t>Wellness: Strategies for Life</w:t>
            </w:r>
          </w:p>
        </w:tc>
        <w:tc>
          <w:tcPr>
            <w:tcW w:w="2216" w:type="dxa"/>
          </w:tcPr>
          <w:p w14:paraId="055CEC8B" w14:textId="77777777" w:rsidR="00996EDE" w:rsidRDefault="00192177">
            <w:pPr>
              <w:rPr>
                <w:sz w:val="18"/>
                <w:szCs w:val="18"/>
              </w:rPr>
            </w:pPr>
            <w:r>
              <w:rPr>
                <w:sz w:val="18"/>
                <w:szCs w:val="18"/>
              </w:rPr>
              <w:t>2</w:t>
            </w:r>
          </w:p>
        </w:tc>
      </w:tr>
      <w:tr w:rsidR="00996EDE" w14:paraId="0B6C82A9" w14:textId="77777777">
        <w:tc>
          <w:tcPr>
            <w:tcW w:w="4707" w:type="dxa"/>
          </w:tcPr>
          <w:p w14:paraId="560E4872" w14:textId="77777777" w:rsidR="00996EDE" w:rsidRDefault="00192177">
            <w:pPr>
              <w:rPr>
                <w:sz w:val="18"/>
                <w:szCs w:val="18"/>
              </w:rPr>
            </w:pPr>
            <w:r>
              <w:rPr>
                <w:sz w:val="18"/>
                <w:szCs w:val="18"/>
              </w:rPr>
              <w:t>MATH138*</w:t>
            </w:r>
          </w:p>
        </w:tc>
        <w:tc>
          <w:tcPr>
            <w:tcW w:w="2427" w:type="dxa"/>
          </w:tcPr>
          <w:p w14:paraId="7CFE1C45" w14:textId="77777777" w:rsidR="00996EDE" w:rsidRDefault="00192177">
            <w:pPr>
              <w:rPr>
                <w:sz w:val="18"/>
                <w:szCs w:val="18"/>
              </w:rPr>
            </w:pPr>
            <w:r>
              <w:rPr>
                <w:sz w:val="18"/>
                <w:szCs w:val="18"/>
              </w:rPr>
              <w:t>College Algebra</w:t>
            </w:r>
          </w:p>
        </w:tc>
        <w:tc>
          <w:tcPr>
            <w:tcW w:w="2216" w:type="dxa"/>
          </w:tcPr>
          <w:p w14:paraId="3B8F819F" w14:textId="77777777" w:rsidR="00996EDE" w:rsidRDefault="00192177">
            <w:pPr>
              <w:rPr>
                <w:sz w:val="18"/>
                <w:szCs w:val="18"/>
              </w:rPr>
            </w:pPr>
            <w:r>
              <w:rPr>
                <w:sz w:val="18"/>
                <w:szCs w:val="18"/>
              </w:rPr>
              <w:t>4</w:t>
            </w:r>
          </w:p>
        </w:tc>
      </w:tr>
    </w:tbl>
    <w:p w14:paraId="5CDD5553" w14:textId="77777777" w:rsidR="00996EDE" w:rsidRDefault="00996EDE">
      <w:pPr>
        <w:rPr>
          <w:sz w:val="26"/>
          <w:szCs w:val="26"/>
        </w:rPr>
      </w:pPr>
    </w:p>
    <w:p w14:paraId="321F3961" w14:textId="77777777" w:rsidR="00996EDE" w:rsidRDefault="00192177">
      <w:r>
        <w:t xml:space="preserve">Specialized pathways in business and education can be accessed at the </w:t>
      </w:r>
      <w:hyperlink r:id="rId26">
        <w:r>
          <w:rPr>
            <w:color w:val="0563C1"/>
            <w:u w:val="single"/>
          </w:rPr>
          <w:t>UF CCP</w:t>
        </w:r>
      </w:hyperlink>
      <w:r>
        <w:t xml:space="preserve"> website.</w:t>
      </w:r>
    </w:p>
    <w:p w14:paraId="72E90B1D" w14:textId="77777777" w:rsidR="00996EDE" w:rsidRDefault="00192177">
      <w:pPr>
        <w:rPr>
          <w:i/>
        </w:rPr>
      </w:pPr>
      <w:r>
        <w:rPr>
          <w:i/>
        </w:rPr>
        <w:t>Grades</w:t>
      </w:r>
    </w:p>
    <w:p w14:paraId="715C3F4F" w14:textId="10C25B14" w:rsidR="00996EDE" w:rsidRDefault="00192177">
      <w:r>
        <w:t>Grading scales are determined by the discipline area.  On campus/online students can track their grades for each assignment by viewing their course in Canvas. Students in high school CCP courses can monitor their grades through their high school’s Learning</w:t>
      </w:r>
      <w:r>
        <w:t xml:space="preserve"> Management System. Final grades for all CCP students are posted to the </w:t>
      </w:r>
      <w:r w:rsidR="00D155A7">
        <w:t>Workday</w:t>
      </w:r>
      <w:r>
        <w:t xml:space="preserve"> web portal after the course is completed.  Once final grades are posted, a final grade report is sent to the high school.</w:t>
      </w:r>
    </w:p>
    <w:p w14:paraId="7AF5A990" w14:textId="77777777" w:rsidR="00996EDE" w:rsidRDefault="00192177">
      <w:pPr>
        <w:rPr>
          <w:i/>
        </w:rPr>
      </w:pPr>
      <w:r>
        <w:rPr>
          <w:i/>
        </w:rPr>
        <w:t>Official Transcript Request</w:t>
      </w:r>
    </w:p>
    <w:p w14:paraId="3D7700DC" w14:textId="15AF5234" w:rsidR="00996EDE" w:rsidRDefault="00192177">
      <w:r>
        <w:t xml:space="preserve">Students can request a </w:t>
      </w:r>
      <w:r>
        <w:t xml:space="preserve">copy of their official University of Findlay transcript by completing the online </w:t>
      </w:r>
      <w:hyperlink r:id="rId27">
        <w:r>
          <w:rPr>
            <w:color w:val="0563C1"/>
            <w:u w:val="single"/>
          </w:rPr>
          <w:t>transcript request form</w:t>
        </w:r>
      </w:hyperlink>
      <w:r>
        <w:t>. The</w:t>
      </w:r>
      <w:r w:rsidR="00D155A7">
        <w:t>re is a fee for ordering transcripts</w:t>
      </w:r>
      <w:r>
        <w:t>.</w:t>
      </w:r>
    </w:p>
    <w:p w14:paraId="1968C207" w14:textId="77777777" w:rsidR="00996EDE" w:rsidRDefault="00192177">
      <w:pPr>
        <w:rPr>
          <w:i/>
        </w:rPr>
      </w:pPr>
      <w:r>
        <w:rPr>
          <w:i/>
        </w:rPr>
        <w:t>Academic Standing</w:t>
      </w:r>
    </w:p>
    <w:p w14:paraId="62E852AB" w14:textId="77777777" w:rsidR="00996EDE" w:rsidRDefault="00192177">
      <w:r>
        <w:t>Once final grades a</w:t>
      </w:r>
      <w:r>
        <w:t>re received and GPAs are calculated, a student’s academic standing is determined. Students fall into the following standings:</w:t>
      </w:r>
    </w:p>
    <w:p w14:paraId="05B858F2" w14:textId="77777777" w:rsidR="00996EDE" w:rsidRDefault="00192177">
      <w:r>
        <w:t>Good Standing-GPA=2.21-4.00</w:t>
      </w:r>
    </w:p>
    <w:p w14:paraId="0C38E1D5" w14:textId="77777777" w:rsidR="00996EDE" w:rsidRDefault="00192177">
      <w:r>
        <w:t>Academic Warning-GPA=2.20-2.01</w:t>
      </w:r>
    </w:p>
    <w:p w14:paraId="7D3C5868" w14:textId="77777777" w:rsidR="00996EDE" w:rsidRDefault="00192177">
      <w:r>
        <w:t>Academic Probation-GPA=2.00-1.61</w:t>
      </w:r>
    </w:p>
    <w:p w14:paraId="0F18782F" w14:textId="77777777" w:rsidR="00996EDE" w:rsidRDefault="00192177">
      <w:r>
        <w:t>Academic Suspension-GPA=1.60-0.00</w:t>
      </w:r>
    </w:p>
    <w:p w14:paraId="38C753DA" w14:textId="77777777" w:rsidR="00996EDE" w:rsidRDefault="00996EDE"/>
    <w:p w14:paraId="51E8B58D" w14:textId="77777777" w:rsidR="00996EDE" w:rsidRDefault="00192177">
      <w:pPr>
        <w:jc w:val="right"/>
      </w:pPr>
      <w:r>
        <w:lastRenderedPageBreak/>
        <w:t>9</w:t>
      </w:r>
    </w:p>
    <w:p w14:paraId="6789B684" w14:textId="77777777" w:rsidR="00996EDE" w:rsidRDefault="00192177">
      <w:r>
        <w:t>S</w:t>
      </w:r>
      <w:r>
        <w:t>tudents placed on Academic Suspension are required to sit out of UF classes for two semesters before reapplying for admission.</w:t>
      </w:r>
    </w:p>
    <w:p w14:paraId="292BCD0E" w14:textId="77777777" w:rsidR="00996EDE" w:rsidRDefault="00192177">
      <w:pPr>
        <w:spacing w:after="0"/>
        <w:rPr>
          <w:i/>
        </w:rPr>
      </w:pPr>
      <w:r>
        <w:rPr>
          <w:i/>
        </w:rPr>
        <w:t>University Required Training</w:t>
      </w:r>
    </w:p>
    <w:p w14:paraId="10666988" w14:textId="77777777" w:rsidR="00996EDE" w:rsidRDefault="00996EDE">
      <w:pPr>
        <w:spacing w:after="0"/>
        <w:rPr>
          <w:b/>
        </w:rPr>
      </w:pPr>
    </w:p>
    <w:p w14:paraId="43EB38E8" w14:textId="77777777" w:rsidR="00996EDE" w:rsidRDefault="00192177">
      <w:pPr>
        <w:spacing w:after="0"/>
        <w:rPr>
          <w:rFonts w:ascii="Arial" w:eastAsia="Arial" w:hAnsi="Arial" w:cs="Arial"/>
          <w:sz w:val="20"/>
          <w:szCs w:val="20"/>
        </w:rPr>
      </w:pPr>
      <w:r>
        <w:t>CCP students may be asked to complete trainings as deemed necessary by the university to enhance th</w:t>
      </w:r>
      <w:r>
        <w:t>eir participation and understanding of enrolling in college courses.  One such training is Academic Integrity training. Upon admission, students will be asked to enroll in a self-paced Academic Integrity Training course via an email sent to the student’s U</w:t>
      </w:r>
      <w:r>
        <w:t>F email address. This email includes instructions for accepting the course invitation</w:t>
      </w:r>
      <w:r>
        <w:rPr>
          <w:rFonts w:ascii="Arial" w:eastAsia="Arial" w:hAnsi="Arial" w:cs="Arial"/>
          <w:sz w:val="20"/>
          <w:szCs w:val="20"/>
        </w:rPr>
        <w:t xml:space="preserve">. </w:t>
      </w:r>
    </w:p>
    <w:p w14:paraId="31F30675" w14:textId="77777777" w:rsidR="00996EDE" w:rsidRDefault="00996EDE">
      <w:pPr>
        <w:spacing w:after="0"/>
        <w:rPr>
          <w:sz w:val="20"/>
          <w:szCs w:val="20"/>
        </w:rPr>
      </w:pPr>
    </w:p>
    <w:p w14:paraId="534B78BD" w14:textId="77777777" w:rsidR="00996EDE" w:rsidRDefault="00192177">
      <w:pPr>
        <w:spacing w:after="0"/>
      </w:pPr>
      <w:r>
        <w:rPr>
          <w:sz w:val="20"/>
          <w:szCs w:val="20"/>
        </w:rPr>
        <w:t xml:space="preserve">Students are also required to complete </w:t>
      </w:r>
      <w:r>
        <w:t xml:space="preserve">Title IX training through a self-paced </w:t>
      </w:r>
      <w:proofErr w:type="spellStart"/>
      <w:r>
        <w:t>SafeColleges</w:t>
      </w:r>
      <w:proofErr w:type="spellEnd"/>
      <w:r>
        <w:t xml:space="preserve"> Training course. The university coordinator for Title IX training reaches ou</w:t>
      </w:r>
      <w:r>
        <w:t>t to new students to assist them in completing this training.</w:t>
      </w:r>
    </w:p>
    <w:p w14:paraId="1163DA62" w14:textId="77777777" w:rsidR="00996EDE" w:rsidRDefault="00996EDE">
      <w:pPr>
        <w:spacing w:after="0"/>
      </w:pPr>
    </w:p>
    <w:p w14:paraId="3EBD8E69" w14:textId="77777777" w:rsidR="00996EDE" w:rsidRDefault="00192177">
      <w:pPr>
        <w:rPr>
          <w:b/>
        </w:rPr>
      </w:pPr>
      <w:r>
        <w:rPr>
          <w:b/>
        </w:rPr>
        <w:t>Support Resources for CCP Students</w:t>
      </w:r>
    </w:p>
    <w:p w14:paraId="090D1D73" w14:textId="77777777" w:rsidR="00996EDE" w:rsidRDefault="00192177">
      <w:r>
        <w:t>The resources listed below are available to support all CCP students, regardless of place of instruction, in their coursework and college experience.</w:t>
      </w:r>
    </w:p>
    <w:p w14:paraId="572F8D4F" w14:textId="77777777" w:rsidR="00996EDE" w:rsidRDefault="00192177">
      <w:pPr>
        <w:rPr>
          <w:i/>
        </w:rPr>
      </w:pPr>
      <w:r>
        <w:rPr>
          <w:i/>
        </w:rPr>
        <w:t xml:space="preserve">Support </w:t>
      </w:r>
      <w:r>
        <w:rPr>
          <w:i/>
        </w:rPr>
        <w:t>from Instructors</w:t>
      </w:r>
    </w:p>
    <w:p w14:paraId="564CE2F2" w14:textId="77777777" w:rsidR="00996EDE" w:rsidRDefault="00192177">
      <w:pPr>
        <w:rPr>
          <w:b/>
        </w:rPr>
      </w:pPr>
      <w:r>
        <w:t>As a first step in academic support, students should speak with their professor/instructor as soon as possible when they are having difficulty in class. Students should also attend the instructor’s office hours for assistance in their lear</w:t>
      </w:r>
      <w:r>
        <w:t>ning. Office hours are listed on the syllabus for each course, and most instructors offer virtual office hours along with face-to-face options.</w:t>
      </w:r>
    </w:p>
    <w:p w14:paraId="5EAB302F" w14:textId="77777777" w:rsidR="00996EDE" w:rsidRDefault="00192177">
      <w:pPr>
        <w:rPr>
          <w:i/>
        </w:rPr>
      </w:pPr>
      <w:r>
        <w:rPr>
          <w:i/>
        </w:rPr>
        <w:t>Academic Support</w:t>
      </w:r>
    </w:p>
    <w:p w14:paraId="686465D8" w14:textId="77777777" w:rsidR="00996EDE" w:rsidRDefault="00192177">
      <w:r>
        <w:t>The Academic Support Center provides free tutoring services to all students.  Tutoring sessions</w:t>
      </w:r>
      <w:r>
        <w:t xml:space="preserve"> can either be scheduled face-to-face or online.  Tutors through the Academic Support Center are student tutors who have received an “A” or “B” in that course and have been recommended by their professors.  Tutoring is available in all coursework.  To sche</w:t>
      </w:r>
      <w:r>
        <w:t xml:space="preserve">dule an appointment, please call 419-434-4697 or complete the </w:t>
      </w:r>
      <w:hyperlink r:id="rId28">
        <w:r>
          <w:rPr>
            <w:color w:val="0563C1"/>
            <w:u w:val="single"/>
          </w:rPr>
          <w:t>request form</w:t>
        </w:r>
      </w:hyperlink>
      <w:r>
        <w:t xml:space="preserve">. </w:t>
      </w:r>
    </w:p>
    <w:p w14:paraId="6EA40973" w14:textId="77777777" w:rsidR="00996EDE" w:rsidRDefault="00192177">
      <w:pPr>
        <w:rPr>
          <w:i/>
        </w:rPr>
      </w:pPr>
      <w:r>
        <w:rPr>
          <w:i/>
        </w:rPr>
        <w:t>Individualized Education Program (IEP)/Accommodations</w:t>
      </w:r>
    </w:p>
    <w:p w14:paraId="260B75E4" w14:textId="77777777" w:rsidR="00996EDE" w:rsidRDefault="00192177">
      <w:r>
        <w:t>The University of Findlay is ded</w:t>
      </w:r>
      <w:r>
        <w:t>icated to providing students equal access to learning opportunities.  Students taking UF CCP courses and have a documented disability may reach out to the Office of Accommodation and Inclusion to arrange appropriate accommodations.  To schedule an appointm</w:t>
      </w:r>
      <w:r>
        <w:t xml:space="preserve">ent, contact the Office of Accommodation and Inclusion at </w:t>
      </w:r>
      <w:hyperlink r:id="rId29">
        <w:r>
          <w:rPr>
            <w:color w:val="0563C1"/>
            <w:u w:val="single"/>
          </w:rPr>
          <w:t>oai@findlay.edu</w:t>
        </w:r>
      </w:hyperlink>
      <w:r>
        <w:t xml:space="preserve"> or 419-434-5532.</w:t>
      </w:r>
    </w:p>
    <w:p w14:paraId="20B68213" w14:textId="228E7782" w:rsidR="00996EDE" w:rsidRDefault="00192177">
      <w:pPr>
        <w:rPr>
          <w:i/>
        </w:rPr>
      </w:pPr>
      <w:r>
        <w:rPr>
          <w:i/>
        </w:rPr>
        <w:t xml:space="preserve">AI </w:t>
      </w:r>
      <w:r w:rsidR="00D155A7">
        <w:rPr>
          <w:i/>
        </w:rPr>
        <w:t>Guidelines</w:t>
      </w:r>
    </w:p>
    <w:p w14:paraId="14A8C901" w14:textId="77777777" w:rsidR="00996EDE" w:rsidRDefault="00192177">
      <w:r>
        <w:t>The University of Findlay has guidelines for AI use in the classroom. Please consult this link and your instructor for more information.</w:t>
      </w:r>
    </w:p>
    <w:p w14:paraId="2A33E463" w14:textId="77777777" w:rsidR="00996EDE" w:rsidRDefault="00192177">
      <w:hyperlink r:id="rId30">
        <w:r>
          <w:rPr>
            <w:color w:val="1155CC"/>
            <w:u w:val="single"/>
          </w:rPr>
          <w:t>https://docs.google.com/document/d/1RBTIxF6ZQ3Mqv6GmQEq0pIGGxPEBGYy55keCx62pOfA/edit?usp=sharing</w:t>
        </w:r>
      </w:hyperlink>
      <w:r>
        <w:t xml:space="preserve"> </w:t>
      </w:r>
    </w:p>
    <w:p w14:paraId="23CD6636" w14:textId="77777777" w:rsidR="00996EDE" w:rsidRDefault="00996EDE">
      <w:pPr>
        <w:rPr>
          <w:b/>
        </w:rPr>
      </w:pPr>
    </w:p>
    <w:p w14:paraId="19D6DA98" w14:textId="77777777" w:rsidR="00996EDE" w:rsidRDefault="00192177">
      <w:pPr>
        <w:jc w:val="right"/>
        <w:rPr>
          <w:b/>
        </w:rPr>
      </w:pPr>
      <w:r>
        <w:lastRenderedPageBreak/>
        <w:t>10</w:t>
      </w:r>
    </w:p>
    <w:p w14:paraId="628CBCCD" w14:textId="77777777" w:rsidR="00996EDE" w:rsidRDefault="00192177">
      <w:pPr>
        <w:rPr>
          <w:b/>
        </w:rPr>
      </w:pPr>
      <w:r>
        <w:rPr>
          <w:b/>
        </w:rPr>
        <w:t>Learning Resources for CCP Students</w:t>
      </w:r>
    </w:p>
    <w:p w14:paraId="4C33FE88" w14:textId="77777777" w:rsidR="00996EDE" w:rsidRDefault="00192177">
      <w:pPr>
        <w:rPr>
          <w:i/>
        </w:rPr>
      </w:pPr>
      <w:r>
        <w:rPr>
          <w:i/>
        </w:rPr>
        <w:t>Libr</w:t>
      </w:r>
      <w:r>
        <w:rPr>
          <w:i/>
        </w:rPr>
        <w:t>ary</w:t>
      </w:r>
    </w:p>
    <w:p w14:paraId="01B87D21" w14:textId="77777777" w:rsidR="00996EDE" w:rsidRDefault="00192177">
      <w:r>
        <w:t xml:space="preserve">College Credit Plus students have the same access to the library as traditional undergraduates.  Students are able to check-out books and use the online journal database.  Shafer Library is located next to Old </w:t>
      </w:r>
    </w:p>
    <w:p w14:paraId="1DA506AD" w14:textId="77777777" w:rsidR="00996EDE" w:rsidRDefault="00192177">
      <w:r>
        <w:t>Main at 114 Frazer Street. To access libr</w:t>
      </w:r>
      <w:r>
        <w:t xml:space="preserve">ary resources, will need their UF net account. For assistance retrieving this information, please reach out to the office of </w:t>
      </w:r>
      <w:hyperlink r:id="rId31">
        <w:r>
          <w:rPr>
            <w:color w:val="0563C1"/>
            <w:u w:val="single"/>
          </w:rPr>
          <w:t>Instructional Technology Services</w:t>
        </w:r>
      </w:hyperlink>
      <w:r>
        <w:t xml:space="preserve"> (ITS). </w:t>
      </w:r>
    </w:p>
    <w:p w14:paraId="5EFDCA5A" w14:textId="77777777" w:rsidR="00996EDE" w:rsidRDefault="00192177">
      <w:pPr>
        <w:rPr>
          <w:i/>
        </w:rPr>
      </w:pPr>
      <w:r>
        <w:rPr>
          <w:i/>
        </w:rPr>
        <w:t>Writing Center</w:t>
      </w:r>
    </w:p>
    <w:p w14:paraId="4948D5AE" w14:textId="77777777" w:rsidR="00996EDE" w:rsidRDefault="00192177">
      <w:r>
        <w:t xml:space="preserve">The Writing Center has on-campus and online tutors and resources available to provide support to students during any stage in the writing process. Walk-in appointments are available, or students can schedule an appointment. Visit the </w:t>
      </w:r>
      <w:hyperlink r:id="rId32">
        <w:r>
          <w:rPr>
            <w:color w:val="0563C1"/>
            <w:u w:val="single"/>
          </w:rPr>
          <w:t>Writing Center website</w:t>
        </w:r>
      </w:hyperlink>
      <w:r>
        <w:t xml:space="preserve"> for additional information. </w:t>
      </w:r>
    </w:p>
    <w:p w14:paraId="0A3A5F23" w14:textId="77777777" w:rsidR="00996EDE" w:rsidRDefault="00192177">
      <w:pPr>
        <w:rPr>
          <w:i/>
        </w:rPr>
      </w:pPr>
      <w:r>
        <w:rPr>
          <w:i/>
        </w:rPr>
        <w:t>Instructional Technology Services (ITS)</w:t>
      </w:r>
    </w:p>
    <w:p w14:paraId="7C607CE8" w14:textId="77777777" w:rsidR="00996EDE" w:rsidRDefault="00192177">
      <w:r>
        <w:t>ITS plays a key role in supporting The University of Findlay’s effort to establish an environment where the a</w:t>
      </w:r>
      <w:r>
        <w:t>pplication of technology enhances and improves teaching, learning, research and university operations.  Students in need of assistance with accessing their UF net account or in need of general technological support can contact ITS at 419-434-4357.  Student</w:t>
      </w:r>
      <w:r>
        <w:t>s will need to have their student ID number available.  Students will need to make this call as ITS will not give information to a parent.</w:t>
      </w:r>
    </w:p>
    <w:p w14:paraId="1CA4BD28" w14:textId="77777777" w:rsidR="00996EDE" w:rsidRDefault="00192177">
      <w:pPr>
        <w:rPr>
          <w:i/>
        </w:rPr>
      </w:pPr>
      <w:r>
        <w:rPr>
          <w:i/>
        </w:rPr>
        <w:t>Campus Safety</w:t>
      </w:r>
    </w:p>
    <w:p w14:paraId="76F95828" w14:textId="77777777" w:rsidR="00996EDE" w:rsidRDefault="00192177">
      <w:r>
        <w:t>Campus security personnel are available 24 hours per day, seven days a week.  Their phone number for no</w:t>
      </w:r>
      <w:r>
        <w:t>n-emergencies is 419-434-4601 or for emergencies, 419-434-4799.  Campus police can escort students to various campus locations if needed.</w:t>
      </w:r>
    </w:p>
    <w:p w14:paraId="56B7F250" w14:textId="77777777" w:rsidR="00996EDE" w:rsidRDefault="00192177">
      <w:pPr>
        <w:rPr>
          <w:i/>
        </w:rPr>
      </w:pPr>
      <w:r>
        <w:rPr>
          <w:i/>
        </w:rPr>
        <w:t>Parking</w:t>
      </w:r>
    </w:p>
    <w:p w14:paraId="69D7C399" w14:textId="38D54815" w:rsidR="00996EDE" w:rsidRDefault="00192177">
      <w:hyperlink r:id="rId33">
        <w:r>
          <w:rPr>
            <w:color w:val="0563C1"/>
            <w:u w:val="single"/>
          </w:rPr>
          <w:t>Parking</w:t>
        </w:r>
      </w:hyperlink>
      <w:r>
        <w:t xml:space="preserve"> i</w:t>
      </w:r>
      <w:r>
        <w:t xml:space="preserve">s free at the University of Findlay; however, you are required to register their vehicle online.  Once registered, parking permits can be picked up during the first week of classes.  </w:t>
      </w:r>
      <w:r>
        <w:t xml:space="preserve">Students are to park in the appropriate spaces.  Spaces with blue lines have been designated as commuter parking.  </w:t>
      </w:r>
    </w:p>
    <w:p w14:paraId="1577AAF0" w14:textId="77777777" w:rsidR="00996EDE" w:rsidRDefault="00192177">
      <w:pPr>
        <w:rPr>
          <w:b/>
        </w:rPr>
      </w:pPr>
      <w:r>
        <w:rPr>
          <w:b/>
        </w:rPr>
        <w:t>Attending the University of Findlay after High School</w:t>
      </w:r>
    </w:p>
    <w:p w14:paraId="2AE5714F" w14:textId="693B1D20" w:rsidR="00996EDE" w:rsidRDefault="00192177">
      <w:r>
        <w:t>Students interested i</w:t>
      </w:r>
      <w:r>
        <w:t xml:space="preserve">n pursuing a degree from the University of Findlay </w:t>
      </w:r>
      <w:r>
        <w:t xml:space="preserve">must complete a </w:t>
      </w:r>
      <w:hyperlink r:id="rId34">
        <w:r>
          <w:rPr>
            <w:color w:val="0563C1"/>
            <w:u w:val="single"/>
          </w:rPr>
          <w:t>first-time freshman application</w:t>
        </w:r>
      </w:hyperlink>
      <w:r>
        <w:t xml:space="preserve"> and submit an updated high school transcript, showing completion of junior year of high school. </w:t>
      </w:r>
      <w:r>
        <w:t xml:space="preserve">CCP students’ UF college transcripts are automatically added to their application file. Students who have taken CCP courses through other partner institutions will need to provide those transcripts upon completion. </w:t>
      </w:r>
    </w:p>
    <w:p w14:paraId="3F38BF69" w14:textId="77777777" w:rsidR="00996EDE" w:rsidRDefault="00192177">
      <w:r>
        <w:t>For more information about majors availa</w:t>
      </w:r>
      <w:r>
        <w:t xml:space="preserve">ble at UF click </w:t>
      </w:r>
      <w:hyperlink r:id="rId35">
        <w:r>
          <w:rPr>
            <w:color w:val="0563C1"/>
            <w:u w:val="single"/>
          </w:rPr>
          <w:t>here</w:t>
        </w:r>
      </w:hyperlink>
      <w:r>
        <w:t xml:space="preserve">. </w:t>
      </w:r>
    </w:p>
    <w:p w14:paraId="7F140591" w14:textId="77777777" w:rsidR="00996EDE" w:rsidRDefault="00192177">
      <w:r>
        <w:t>Students interested in enrolling at UF can also contact Admissions for more information (admissions@findlay.edu).</w:t>
      </w:r>
    </w:p>
    <w:p w14:paraId="3E26977E" w14:textId="77777777" w:rsidR="00996EDE" w:rsidRDefault="00996EDE">
      <w:pPr>
        <w:rPr>
          <w:b/>
        </w:rPr>
      </w:pPr>
    </w:p>
    <w:p w14:paraId="79FD0D2E" w14:textId="77777777" w:rsidR="00D155A7" w:rsidRDefault="00D155A7">
      <w:pPr>
        <w:spacing w:before="240" w:after="240" w:line="259" w:lineRule="auto"/>
        <w:jc w:val="right"/>
      </w:pPr>
    </w:p>
    <w:p w14:paraId="698E9483" w14:textId="1BD94A1D" w:rsidR="00996EDE" w:rsidRDefault="00192177">
      <w:pPr>
        <w:spacing w:before="240" w:after="240" w:line="259" w:lineRule="auto"/>
        <w:jc w:val="right"/>
        <w:rPr>
          <w:b/>
        </w:rPr>
      </w:pPr>
      <w:r>
        <w:lastRenderedPageBreak/>
        <w:t>11</w:t>
      </w:r>
    </w:p>
    <w:p w14:paraId="1DE45A55" w14:textId="77777777" w:rsidR="00996EDE" w:rsidRDefault="00192177">
      <w:pPr>
        <w:rPr>
          <w:b/>
        </w:rPr>
      </w:pPr>
      <w:r>
        <w:rPr>
          <w:b/>
        </w:rPr>
        <w:t>CCP Contact Information</w:t>
      </w:r>
    </w:p>
    <w:p w14:paraId="5C6A2234" w14:textId="063365D4" w:rsidR="00996EDE" w:rsidRDefault="00192177">
      <w:pPr>
        <w:spacing w:after="0" w:line="259" w:lineRule="auto"/>
      </w:pPr>
      <w:r>
        <w:t xml:space="preserve">Rebecca Hillman, </w:t>
      </w:r>
      <w:r>
        <w:t xml:space="preserve">Director of </w:t>
      </w:r>
      <w:r>
        <w:t>College Credit Plus</w:t>
      </w:r>
    </w:p>
    <w:p w14:paraId="6EAF0EFD" w14:textId="77777777" w:rsidR="00996EDE" w:rsidRDefault="00192177">
      <w:pPr>
        <w:spacing w:after="0" w:line="259" w:lineRule="auto"/>
      </w:pPr>
      <w:r>
        <w:t>419-434-4738</w:t>
      </w:r>
      <w:r>
        <w:tab/>
      </w:r>
      <w:hyperlink r:id="rId36">
        <w:r>
          <w:rPr>
            <w:color w:val="1155CC"/>
            <w:u w:val="single"/>
          </w:rPr>
          <w:t>hillman@findlay.edu</w:t>
        </w:r>
      </w:hyperlink>
    </w:p>
    <w:p w14:paraId="4CDEE18B" w14:textId="77777777" w:rsidR="00996EDE" w:rsidRDefault="00192177">
      <w:pPr>
        <w:spacing w:before="240" w:after="240" w:line="259" w:lineRule="auto"/>
        <w:rPr>
          <w:b/>
        </w:rPr>
      </w:pPr>
      <w:r>
        <w:rPr>
          <w:b/>
        </w:rPr>
        <w:t>Student Resources</w:t>
      </w:r>
    </w:p>
    <w:p w14:paraId="1D7F5F0D" w14:textId="77777777" w:rsidR="00996EDE" w:rsidRDefault="00192177">
      <w:pPr>
        <w:numPr>
          <w:ilvl w:val="0"/>
          <w:numId w:val="2"/>
        </w:numPr>
        <w:spacing w:after="0" w:line="259" w:lineRule="auto"/>
      </w:pPr>
      <w:hyperlink r:id="rId37">
        <w:r>
          <w:rPr>
            <w:color w:val="0563C1"/>
            <w:u w:val="single"/>
          </w:rPr>
          <w:t>Academic Calendar</w:t>
        </w:r>
      </w:hyperlink>
    </w:p>
    <w:p w14:paraId="3A6E2920" w14:textId="77777777" w:rsidR="00996EDE" w:rsidRDefault="00192177">
      <w:pPr>
        <w:numPr>
          <w:ilvl w:val="0"/>
          <w:numId w:val="2"/>
        </w:numPr>
        <w:spacing w:after="0" w:line="259" w:lineRule="auto"/>
      </w:pPr>
      <w:hyperlink r:id="rId38">
        <w:r>
          <w:rPr>
            <w:color w:val="0563C1"/>
            <w:u w:val="single"/>
          </w:rPr>
          <w:t>Academic Programs</w:t>
        </w:r>
      </w:hyperlink>
      <w:r>
        <w:t xml:space="preserve"> </w:t>
      </w:r>
    </w:p>
    <w:p w14:paraId="2F2C7B54" w14:textId="77777777" w:rsidR="00996EDE" w:rsidRDefault="00192177">
      <w:pPr>
        <w:numPr>
          <w:ilvl w:val="0"/>
          <w:numId w:val="2"/>
        </w:numPr>
        <w:spacing w:after="0" w:line="259" w:lineRule="auto"/>
      </w:pPr>
      <w:hyperlink r:id="rId39">
        <w:r>
          <w:rPr>
            <w:color w:val="0563C1"/>
            <w:u w:val="single"/>
          </w:rPr>
          <w:t>Academic Support</w:t>
        </w:r>
      </w:hyperlink>
      <w:r>
        <w:t xml:space="preserve"> </w:t>
      </w:r>
    </w:p>
    <w:p w14:paraId="58842306" w14:textId="77777777" w:rsidR="00996EDE" w:rsidRDefault="00192177">
      <w:pPr>
        <w:numPr>
          <w:ilvl w:val="0"/>
          <w:numId w:val="2"/>
        </w:numPr>
        <w:spacing w:after="0" w:line="259" w:lineRule="auto"/>
      </w:pPr>
      <w:hyperlink r:id="rId40">
        <w:r>
          <w:rPr>
            <w:color w:val="0563C1"/>
            <w:u w:val="single"/>
          </w:rPr>
          <w:t>Campus Security</w:t>
        </w:r>
      </w:hyperlink>
      <w:r>
        <w:t xml:space="preserve"> </w:t>
      </w:r>
    </w:p>
    <w:p w14:paraId="60409164" w14:textId="77777777" w:rsidR="00996EDE" w:rsidRDefault="00192177">
      <w:pPr>
        <w:spacing w:after="0" w:line="259" w:lineRule="auto"/>
        <w:ind w:left="1440"/>
      </w:pPr>
      <w:r>
        <w:t>419-434-460 (non-emergency) or 419-434-4799 (emergency)</w:t>
      </w:r>
    </w:p>
    <w:p w14:paraId="28169EF8" w14:textId="77777777" w:rsidR="00996EDE" w:rsidRDefault="00192177">
      <w:pPr>
        <w:numPr>
          <w:ilvl w:val="0"/>
          <w:numId w:val="6"/>
        </w:numPr>
        <w:spacing w:after="0" w:line="259" w:lineRule="auto"/>
      </w:pPr>
      <w:hyperlink r:id="rId41">
        <w:r>
          <w:rPr>
            <w:color w:val="0563C1"/>
            <w:u w:val="single"/>
          </w:rPr>
          <w:t>Canvas</w:t>
        </w:r>
      </w:hyperlink>
      <w:r>
        <w:tab/>
        <w:t xml:space="preserve">      </w:t>
      </w:r>
      <w:r>
        <w:t xml:space="preserve">   </w:t>
      </w:r>
    </w:p>
    <w:p w14:paraId="06DD4A51" w14:textId="77777777" w:rsidR="00996EDE" w:rsidRDefault="00192177">
      <w:pPr>
        <w:numPr>
          <w:ilvl w:val="0"/>
          <w:numId w:val="7"/>
        </w:numPr>
        <w:spacing w:after="0" w:line="259" w:lineRule="auto"/>
      </w:pPr>
      <w:hyperlink r:id="rId42">
        <w:r>
          <w:rPr>
            <w:color w:val="0563C1"/>
            <w:u w:val="single"/>
          </w:rPr>
          <w:t>CORE+ Requirements</w:t>
        </w:r>
      </w:hyperlink>
      <w:r>
        <w:t xml:space="preserve"> (general education) </w:t>
      </w:r>
    </w:p>
    <w:p w14:paraId="7278BE12" w14:textId="77777777" w:rsidR="00996EDE" w:rsidRDefault="00192177">
      <w:pPr>
        <w:numPr>
          <w:ilvl w:val="0"/>
          <w:numId w:val="2"/>
        </w:numPr>
        <w:spacing w:after="0" w:line="259" w:lineRule="auto"/>
      </w:pPr>
      <w:hyperlink r:id="rId43">
        <w:r>
          <w:rPr>
            <w:color w:val="0563C1"/>
            <w:u w:val="single"/>
          </w:rPr>
          <w:t>Course Schedule</w:t>
        </w:r>
      </w:hyperlink>
      <w:r>
        <w:t xml:space="preserve"> </w:t>
      </w:r>
    </w:p>
    <w:bookmarkStart w:id="0" w:name="_heading=h.gjdgxs" w:colFirst="0" w:colLast="0"/>
    <w:bookmarkEnd w:id="0"/>
    <w:p w14:paraId="1D209EAB" w14:textId="77777777" w:rsidR="00996EDE" w:rsidRDefault="00192177">
      <w:pPr>
        <w:numPr>
          <w:ilvl w:val="0"/>
          <w:numId w:val="2"/>
        </w:numPr>
        <w:spacing w:after="0" w:line="259" w:lineRule="auto"/>
      </w:pPr>
      <w:r>
        <w:fldChar w:fldCharType="begin"/>
      </w:r>
      <w:r>
        <w:instrText xml:space="preserve"> HYPERLINK "https://helpdesk.findlay.edu/support/home" \h </w:instrText>
      </w:r>
      <w:r>
        <w:fldChar w:fldCharType="separate"/>
      </w:r>
      <w:r>
        <w:rPr>
          <w:color w:val="0563C1"/>
          <w:u w:val="single"/>
        </w:rPr>
        <w:t>Em</w:t>
      </w:r>
      <w:r>
        <w:rPr>
          <w:color w:val="0563C1"/>
          <w:u w:val="single"/>
        </w:rPr>
        <w:t xml:space="preserve">ail </w:t>
      </w:r>
      <w:r>
        <w:rPr>
          <w:color w:val="0563C1"/>
          <w:u w:val="single"/>
        </w:rPr>
        <w:fldChar w:fldCharType="end"/>
      </w:r>
      <w:r>
        <w:fldChar w:fldCharType="begin"/>
      </w:r>
      <w:r>
        <w:instrText xml:space="preserve"> HYPERLINK "https://helpdesk.findlay.edu/support/home" </w:instrText>
      </w:r>
      <w:r>
        <w:fldChar w:fldCharType="separate"/>
      </w:r>
    </w:p>
    <w:p w14:paraId="0773CFC8" w14:textId="77777777" w:rsidR="00996EDE" w:rsidRDefault="00192177">
      <w:pPr>
        <w:numPr>
          <w:ilvl w:val="0"/>
          <w:numId w:val="2"/>
        </w:numPr>
        <w:spacing w:after="0" w:line="259" w:lineRule="auto"/>
      </w:pPr>
      <w:r>
        <w:fldChar w:fldCharType="end"/>
      </w:r>
      <w:hyperlink r:id="rId44">
        <w:r>
          <w:rPr>
            <w:color w:val="0563C1"/>
            <w:u w:val="single"/>
          </w:rPr>
          <w:t>Library</w:t>
        </w:r>
      </w:hyperlink>
    </w:p>
    <w:p w14:paraId="00F6CDFA" w14:textId="77777777" w:rsidR="00996EDE" w:rsidRDefault="00192177">
      <w:pPr>
        <w:numPr>
          <w:ilvl w:val="0"/>
          <w:numId w:val="2"/>
        </w:numPr>
        <w:spacing w:after="0" w:line="259" w:lineRule="auto"/>
      </w:pPr>
      <w:hyperlink r:id="rId45">
        <w:r>
          <w:rPr>
            <w:color w:val="0563C1"/>
            <w:u w:val="single"/>
          </w:rPr>
          <w:t>Student Rights and Responsibilities</w:t>
        </w:r>
      </w:hyperlink>
      <w:r>
        <w:t xml:space="preserve"> </w:t>
      </w:r>
    </w:p>
    <w:p w14:paraId="1748AAA4" w14:textId="77777777" w:rsidR="00996EDE" w:rsidRDefault="00192177">
      <w:pPr>
        <w:numPr>
          <w:ilvl w:val="0"/>
          <w:numId w:val="2"/>
        </w:numPr>
        <w:spacing w:after="0" w:line="259" w:lineRule="auto"/>
      </w:pPr>
      <w:hyperlink r:id="rId46">
        <w:r>
          <w:rPr>
            <w:color w:val="0563C1"/>
            <w:u w:val="single"/>
          </w:rPr>
          <w:t>Technology Services</w:t>
        </w:r>
      </w:hyperlink>
      <w:r>
        <w:t xml:space="preserve"> 419-434-4357</w:t>
      </w:r>
    </w:p>
    <w:p w14:paraId="59C71F9B" w14:textId="77777777" w:rsidR="00996EDE" w:rsidRDefault="00192177">
      <w:pPr>
        <w:numPr>
          <w:ilvl w:val="0"/>
          <w:numId w:val="4"/>
        </w:numPr>
        <w:spacing w:after="0" w:line="259" w:lineRule="auto"/>
      </w:pPr>
      <w:hyperlink r:id="rId47">
        <w:r>
          <w:rPr>
            <w:color w:val="0563C1"/>
            <w:u w:val="single"/>
          </w:rPr>
          <w:t>Title IX</w:t>
        </w:r>
      </w:hyperlink>
      <w:r>
        <w:t xml:space="preserve">  </w:t>
      </w:r>
    </w:p>
    <w:p w14:paraId="47147455" w14:textId="77777777" w:rsidR="00996EDE" w:rsidRDefault="00192177">
      <w:pPr>
        <w:numPr>
          <w:ilvl w:val="0"/>
          <w:numId w:val="4"/>
        </w:numPr>
        <w:spacing w:after="0" w:line="259" w:lineRule="auto"/>
      </w:pPr>
      <w:hyperlink r:id="rId48">
        <w:r>
          <w:rPr>
            <w:color w:val="0563C1"/>
            <w:u w:val="single"/>
          </w:rPr>
          <w:t>Transcript Request</w:t>
        </w:r>
      </w:hyperlink>
      <w:r>
        <w:t xml:space="preserve"> </w:t>
      </w:r>
    </w:p>
    <w:p w14:paraId="76BFBC23" w14:textId="77777777" w:rsidR="00996EDE" w:rsidRDefault="00192177">
      <w:pPr>
        <w:numPr>
          <w:ilvl w:val="0"/>
          <w:numId w:val="2"/>
        </w:numPr>
        <w:spacing w:after="0" w:line="259" w:lineRule="auto"/>
      </w:pPr>
      <w:hyperlink r:id="rId49">
        <w:r>
          <w:rPr>
            <w:color w:val="0563C1"/>
            <w:u w:val="single"/>
          </w:rPr>
          <w:t>Undergraduate Catalog</w:t>
        </w:r>
      </w:hyperlink>
      <w:r>
        <w:t xml:space="preserve"> (list of all courses) </w:t>
      </w:r>
    </w:p>
    <w:p w14:paraId="34A1940F" w14:textId="77777777" w:rsidR="00996EDE" w:rsidRDefault="00192177">
      <w:pPr>
        <w:numPr>
          <w:ilvl w:val="0"/>
          <w:numId w:val="2"/>
        </w:numPr>
        <w:spacing w:after="0" w:line="259" w:lineRule="auto"/>
      </w:pPr>
      <w:hyperlink r:id="rId50">
        <w:r>
          <w:rPr>
            <w:color w:val="0563C1"/>
            <w:u w:val="single"/>
          </w:rPr>
          <w:t>University Policies</w:t>
        </w:r>
      </w:hyperlink>
      <w:r>
        <w:t xml:space="preserve"> </w:t>
      </w:r>
    </w:p>
    <w:p w14:paraId="35B9DB57" w14:textId="77777777" w:rsidR="00996EDE" w:rsidRDefault="00192177">
      <w:pPr>
        <w:numPr>
          <w:ilvl w:val="0"/>
          <w:numId w:val="2"/>
        </w:numPr>
        <w:spacing w:after="0" w:line="259" w:lineRule="auto"/>
      </w:pPr>
      <w:hyperlink r:id="rId51">
        <w:r>
          <w:rPr>
            <w:color w:val="0563C1"/>
            <w:u w:val="single"/>
          </w:rPr>
          <w:t>Writing Center</w:t>
        </w:r>
      </w:hyperlink>
    </w:p>
    <w:p w14:paraId="362074EB" w14:textId="77777777" w:rsidR="00996EDE" w:rsidRDefault="00996EDE">
      <w:pPr>
        <w:spacing w:after="0" w:line="259" w:lineRule="auto"/>
        <w:jc w:val="right"/>
      </w:pPr>
    </w:p>
    <w:p w14:paraId="16322CD2" w14:textId="77777777" w:rsidR="00996EDE" w:rsidRDefault="00996EDE">
      <w:pPr>
        <w:spacing w:after="0" w:line="259" w:lineRule="auto"/>
        <w:jc w:val="right"/>
      </w:pPr>
    </w:p>
    <w:p w14:paraId="1DEE38C7" w14:textId="77777777" w:rsidR="00996EDE" w:rsidRDefault="00996EDE">
      <w:pPr>
        <w:spacing w:after="0" w:line="259" w:lineRule="auto"/>
        <w:jc w:val="right"/>
      </w:pPr>
    </w:p>
    <w:p w14:paraId="5704DE84" w14:textId="77777777" w:rsidR="00996EDE" w:rsidRDefault="00996EDE">
      <w:pPr>
        <w:spacing w:after="0" w:line="259" w:lineRule="auto"/>
        <w:jc w:val="right"/>
      </w:pPr>
    </w:p>
    <w:p w14:paraId="70D95EF1" w14:textId="77777777" w:rsidR="00996EDE" w:rsidRDefault="00996EDE">
      <w:pPr>
        <w:spacing w:after="0" w:line="259" w:lineRule="auto"/>
        <w:jc w:val="right"/>
      </w:pPr>
    </w:p>
    <w:p w14:paraId="5E1C4074" w14:textId="77777777" w:rsidR="00996EDE" w:rsidRDefault="00996EDE">
      <w:pPr>
        <w:spacing w:after="0" w:line="259" w:lineRule="auto"/>
        <w:jc w:val="right"/>
      </w:pPr>
    </w:p>
    <w:p w14:paraId="7CE19A8C" w14:textId="77777777" w:rsidR="00996EDE" w:rsidRDefault="00996EDE">
      <w:pPr>
        <w:spacing w:after="0" w:line="259" w:lineRule="auto"/>
        <w:jc w:val="right"/>
      </w:pPr>
    </w:p>
    <w:p w14:paraId="75F2E916" w14:textId="77777777" w:rsidR="00996EDE" w:rsidRDefault="00996EDE">
      <w:pPr>
        <w:spacing w:after="0" w:line="259" w:lineRule="auto"/>
        <w:jc w:val="right"/>
      </w:pPr>
    </w:p>
    <w:p w14:paraId="02E4F77E" w14:textId="77777777" w:rsidR="00996EDE" w:rsidRDefault="00996EDE">
      <w:pPr>
        <w:spacing w:after="0" w:line="259" w:lineRule="auto"/>
        <w:jc w:val="right"/>
      </w:pPr>
    </w:p>
    <w:p w14:paraId="24F7520D" w14:textId="77777777" w:rsidR="00996EDE" w:rsidRDefault="00996EDE">
      <w:pPr>
        <w:spacing w:after="0" w:line="259" w:lineRule="auto"/>
        <w:jc w:val="right"/>
      </w:pPr>
    </w:p>
    <w:p w14:paraId="3F1375D2" w14:textId="77777777" w:rsidR="00996EDE" w:rsidRDefault="00996EDE">
      <w:pPr>
        <w:spacing w:after="0" w:line="259" w:lineRule="auto"/>
        <w:jc w:val="right"/>
      </w:pPr>
    </w:p>
    <w:p w14:paraId="689BD380" w14:textId="77777777" w:rsidR="00996EDE" w:rsidRDefault="00996EDE">
      <w:pPr>
        <w:spacing w:after="0" w:line="259" w:lineRule="auto"/>
        <w:jc w:val="right"/>
      </w:pPr>
    </w:p>
    <w:p w14:paraId="3D0DCA04" w14:textId="77777777" w:rsidR="00996EDE" w:rsidRDefault="00996EDE">
      <w:pPr>
        <w:spacing w:after="0" w:line="259" w:lineRule="auto"/>
        <w:jc w:val="right"/>
      </w:pPr>
    </w:p>
    <w:p w14:paraId="550BC03D" w14:textId="77777777" w:rsidR="00996EDE" w:rsidRDefault="00996EDE">
      <w:pPr>
        <w:spacing w:after="0" w:line="259" w:lineRule="auto"/>
        <w:jc w:val="right"/>
      </w:pPr>
    </w:p>
    <w:p w14:paraId="3EDAB442" w14:textId="77777777" w:rsidR="00996EDE" w:rsidRDefault="00996EDE">
      <w:pPr>
        <w:spacing w:after="0" w:line="259" w:lineRule="auto"/>
        <w:jc w:val="right"/>
      </w:pPr>
    </w:p>
    <w:p w14:paraId="6742287B" w14:textId="77777777" w:rsidR="00996EDE" w:rsidRDefault="00996EDE">
      <w:pPr>
        <w:spacing w:after="0" w:line="259" w:lineRule="auto"/>
        <w:jc w:val="right"/>
      </w:pPr>
    </w:p>
    <w:p w14:paraId="7017F516" w14:textId="77777777" w:rsidR="00996EDE" w:rsidRDefault="00996EDE">
      <w:pPr>
        <w:spacing w:after="0" w:line="259" w:lineRule="auto"/>
      </w:pPr>
    </w:p>
    <w:p w14:paraId="6222373D" w14:textId="77777777" w:rsidR="00996EDE" w:rsidRDefault="00996EDE">
      <w:pPr>
        <w:spacing w:after="0" w:line="259" w:lineRule="auto"/>
      </w:pPr>
    </w:p>
    <w:p w14:paraId="55AE0EE1" w14:textId="77777777" w:rsidR="00996EDE" w:rsidRDefault="00996EDE">
      <w:pPr>
        <w:spacing w:after="0" w:line="259" w:lineRule="auto"/>
        <w:jc w:val="right"/>
      </w:pPr>
    </w:p>
    <w:p w14:paraId="117DA0E9" w14:textId="77777777" w:rsidR="00996EDE" w:rsidRDefault="00192177">
      <w:pPr>
        <w:spacing w:after="0" w:line="259" w:lineRule="auto"/>
        <w:jc w:val="right"/>
      </w:pPr>
      <w:r>
        <w:lastRenderedPageBreak/>
        <w:t>12</w:t>
      </w:r>
    </w:p>
    <w:p w14:paraId="1B92D5F3" w14:textId="77777777" w:rsidR="00996EDE" w:rsidRDefault="00192177">
      <w:pPr>
        <w:spacing w:after="0" w:line="259" w:lineRule="auto"/>
        <w:rPr>
          <w:b/>
        </w:rPr>
      </w:pPr>
      <w:r>
        <w:rPr>
          <w:b/>
        </w:rPr>
        <w:t xml:space="preserve">Appendix A: CCP Courses at Partner Schools </w:t>
      </w:r>
    </w:p>
    <w:p w14:paraId="6B2693CE" w14:textId="77777777" w:rsidR="00996EDE" w:rsidRDefault="00996EDE">
      <w:pPr>
        <w:spacing w:after="0" w:line="259" w:lineRule="auto"/>
        <w:rPr>
          <w:b/>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96EDE" w14:paraId="24CE6638" w14:textId="77777777">
        <w:tc>
          <w:tcPr>
            <w:tcW w:w="4680" w:type="dxa"/>
            <w:shd w:val="clear" w:color="auto" w:fill="auto"/>
            <w:tcMar>
              <w:top w:w="100" w:type="dxa"/>
              <w:left w:w="100" w:type="dxa"/>
              <w:bottom w:w="100" w:type="dxa"/>
              <w:right w:w="100" w:type="dxa"/>
            </w:tcMar>
          </w:tcPr>
          <w:p w14:paraId="42013F72" w14:textId="77777777" w:rsidR="00996EDE" w:rsidRDefault="00192177">
            <w:pPr>
              <w:widowControl w:val="0"/>
              <w:pBdr>
                <w:top w:val="nil"/>
                <w:left w:val="nil"/>
                <w:bottom w:val="nil"/>
                <w:right w:val="nil"/>
                <w:between w:val="nil"/>
              </w:pBdr>
              <w:rPr>
                <w:b/>
              </w:rPr>
            </w:pPr>
            <w:r>
              <w:rPr>
                <w:b/>
              </w:rPr>
              <w:t>CCP Partner School</w:t>
            </w:r>
          </w:p>
        </w:tc>
        <w:tc>
          <w:tcPr>
            <w:tcW w:w="4680" w:type="dxa"/>
            <w:shd w:val="clear" w:color="auto" w:fill="auto"/>
            <w:tcMar>
              <w:top w:w="100" w:type="dxa"/>
              <w:left w:w="100" w:type="dxa"/>
              <w:bottom w:w="100" w:type="dxa"/>
              <w:right w:w="100" w:type="dxa"/>
            </w:tcMar>
          </w:tcPr>
          <w:p w14:paraId="44EBCAC3" w14:textId="77777777" w:rsidR="00996EDE" w:rsidRDefault="00192177">
            <w:pPr>
              <w:widowControl w:val="0"/>
              <w:pBdr>
                <w:top w:val="nil"/>
                <w:left w:val="nil"/>
                <w:bottom w:val="nil"/>
                <w:right w:val="nil"/>
                <w:between w:val="nil"/>
              </w:pBdr>
              <w:rPr>
                <w:b/>
              </w:rPr>
            </w:pPr>
            <w:r>
              <w:rPr>
                <w:b/>
              </w:rPr>
              <w:t>Courses Available</w:t>
            </w:r>
          </w:p>
        </w:tc>
      </w:tr>
      <w:tr w:rsidR="00D155A7" w14:paraId="1477B842" w14:textId="77777777">
        <w:tc>
          <w:tcPr>
            <w:tcW w:w="4680" w:type="dxa"/>
            <w:shd w:val="clear" w:color="auto" w:fill="auto"/>
            <w:tcMar>
              <w:top w:w="100" w:type="dxa"/>
              <w:left w:w="100" w:type="dxa"/>
              <w:bottom w:w="100" w:type="dxa"/>
              <w:right w:w="100" w:type="dxa"/>
            </w:tcMar>
          </w:tcPr>
          <w:p w14:paraId="193DF33E" w14:textId="587A5B75" w:rsidR="00D155A7" w:rsidRDefault="00D155A7">
            <w:pPr>
              <w:widowControl w:val="0"/>
              <w:pBdr>
                <w:top w:val="nil"/>
                <w:left w:val="nil"/>
                <w:bottom w:val="nil"/>
                <w:right w:val="nil"/>
                <w:between w:val="nil"/>
              </w:pBdr>
            </w:pPr>
            <w:r>
              <w:t>Ada H.S.</w:t>
            </w:r>
          </w:p>
        </w:tc>
        <w:tc>
          <w:tcPr>
            <w:tcW w:w="4680" w:type="dxa"/>
            <w:shd w:val="clear" w:color="auto" w:fill="auto"/>
            <w:tcMar>
              <w:top w:w="100" w:type="dxa"/>
              <w:left w:w="100" w:type="dxa"/>
              <w:bottom w:w="100" w:type="dxa"/>
              <w:right w:w="100" w:type="dxa"/>
            </w:tcMar>
          </w:tcPr>
          <w:p w14:paraId="78A95D93" w14:textId="770F35D4" w:rsidR="00D155A7" w:rsidRDefault="00D155A7">
            <w:pPr>
              <w:widowControl w:val="0"/>
              <w:pBdr>
                <w:top w:val="nil"/>
                <w:left w:val="nil"/>
                <w:bottom w:val="nil"/>
                <w:right w:val="nil"/>
                <w:between w:val="nil"/>
              </w:pBdr>
            </w:pPr>
            <w:r>
              <w:t>Spanish III</w:t>
            </w:r>
          </w:p>
        </w:tc>
      </w:tr>
      <w:tr w:rsidR="00996EDE" w14:paraId="303EFBDE" w14:textId="77777777">
        <w:tc>
          <w:tcPr>
            <w:tcW w:w="4680" w:type="dxa"/>
            <w:shd w:val="clear" w:color="auto" w:fill="auto"/>
            <w:tcMar>
              <w:top w:w="100" w:type="dxa"/>
              <w:left w:w="100" w:type="dxa"/>
              <w:bottom w:w="100" w:type="dxa"/>
              <w:right w:w="100" w:type="dxa"/>
            </w:tcMar>
          </w:tcPr>
          <w:p w14:paraId="1D3441D8" w14:textId="77777777" w:rsidR="00996EDE" w:rsidRDefault="00192177">
            <w:pPr>
              <w:widowControl w:val="0"/>
              <w:pBdr>
                <w:top w:val="nil"/>
                <w:left w:val="nil"/>
                <w:bottom w:val="nil"/>
                <w:right w:val="nil"/>
                <w:between w:val="nil"/>
              </w:pBdr>
            </w:pPr>
            <w:r>
              <w:t>Allen East H.S.</w:t>
            </w:r>
          </w:p>
        </w:tc>
        <w:tc>
          <w:tcPr>
            <w:tcW w:w="4680" w:type="dxa"/>
            <w:shd w:val="clear" w:color="auto" w:fill="auto"/>
            <w:tcMar>
              <w:top w:w="100" w:type="dxa"/>
              <w:left w:w="100" w:type="dxa"/>
              <w:bottom w:w="100" w:type="dxa"/>
              <w:right w:w="100" w:type="dxa"/>
            </w:tcMar>
          </w:tcPr>
          <w:p w14:paraId="78CECA97" w14:textId="77777777" w:rsidR="00996EDE" w:rsidRDefault="00192177">
            <w:pPr>
              <w:widowControl w:val="0"/>
              <w:pBdr>
                <w:top w:val="nil"/>
                <w:left w:val="nil"/>
                <w:bottom w:val="nil"/>
                <w:right w:val="nil"/>
                <w:between w:val="nil"/>
              </w:pBdr>
            </w:pPr>
            <w:r>
              <w:t>Elementary Statistics</w:t>
            </w:r>
          </w:p>
        </w:tc>
      </w:tr>
      <w:tr w:rsidR="00996EDE" w14:paraId="6CD15977" w14:textId="77777777">
        <w:tc>
          <w:tcPr>
            <w:tcW w:w="4680" w:type="dxa"/>
            <w:shd w:val="clear" w:color="auto" w:fill="auto"/>
            <w:tcMar>
              <w:top w:w="100" w:type="dxa"/>
              <w:left w:w="100" w:type="dxa"/>
              <w:bottom w:w="100" w:type="dxa"/>
              <w:right w:w="100" w:type="dxa"/>
            </w:tcMar>
          </w:tcPr>
          <w:p w14:paraId="7B51349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55C3104" w14:textId="77777777" w:rsidR="00996EDE" w:rsidRDefault="00192177">
            <w:pPr>
              <w:widowControl w:val="0"/>
              <w:pBdr>
                <w:top w:val="nil"/>
                <w:left w:val="nil"/>
                <w:bottom w:val="nil"/>
                <w:right w:val="nil"/>
                <w:between w:val="nil"/>
              </w:pBdr>
            </w:pPr>
            <w:r>
              <w:t>College Algebra</w:t>
            </w:r>
          </w:p>
        </w:tc>
      </w:tr>
      <w:tr w:rsidR="00996EDE" w14:paraId="34C1A2F5" w14:textId="77777777">
        <w:tc>
          <w:tcPr>
            <w:tcW w:w="4680" w:type="dxa"/>
            <w:shd w:val="clear" w:color="auto" w:fill="auto"/>
            <w:tcMar>
              <w:top w:w="100" w:type="dxa"/>
              <w:left w:w="100" w:type="dxa"/>
              <w:bottom w:w="100" w:type="dxa"/>
              <w:right w:w="100" w:type="dxa"/>
            </w:tcMar>
          </w:tcPr>
          <w:p w14:paraId="3662238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DFA41F7" w14:textId="77777777" w:rsidR="00996EDE" w:rsidRDefault="00192177">
            <w:pPr>
              <w:widowControl w:val="0"/>
              <w:pBdr>
                <w:top w:val="nil"/>
                <w:left w:val="nil"/>
                <w:bottom w:val="nil"/>
                <w:right w:val="nil"/>
                <w:between w:val="nil"/>
              </w:pBdr>
            </w:pPr>
            <w:r>
              <w:t xml:space="preserve">Trigonometry </w:t>
            </w:r>
          </w:p>
        </w:tc>
      </w:tr>
      <w:tr w:rsidR="00996EDE" w14:paraId="32466186" w14:textId="77777777">
        <w:tc>
          <w:tcPr>
            <w:tcW w:w="4680" w:type="dxa"/>
            <w:shd w:val="clear" w:color="auto" w:fill="auto"/>
            <w:tcMar>
              <w:top w:w="100" w:type="dxa"/>
              <w:left w:w="100" w:type="dxa"/>
              <w:bottom w:w="100" w:type="dxa"/>
              <w:right w:w="100" w:type="dxa"/>
            </w:tcMar>
          </w:tcPr>
          <w:p w14:paraId="03955F2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4704652" w14:textId="77777777" w:rsidR="00996EDE" w:rsidRDefault="00192177">
            <w:pPr>
              <w:widowControl w:val="0"/>
              <w:pBdr>
                <w:top w:val="nil"/>
                <w:left w:val="nil"/>
                <w:bottom w:val="nil"/>
                <w:right w:val="nil"/>
                <w:between w:val="nil"/>
              </w:pBdr>
            </w:pPr>
            <w:r>
              <w:t>Calculus I</w:t>
            </w:r>
          </w:p>
        </w:tc>
      </w:tr>
      <w:tr w:rsidR="00996EDE" w14:paraId="35A52DCF" w14:textId="77777777">
        <w:tc>
          <w:tcPr>
            <w:tcW w:w="4680" w:type="dxa"/>
            <w:shd w:val="clear" w:color="auto" w:fill="auto"/>
            <w:tcMar>
              <w:top w:w="100" w:type="dxa"/>
              <w:left w:w="100" w:type="dxa"/>
              <w:bottom w:w="100" w:type="dxa"/>
              <w:right w:w="100" w:type="dxa"/>
            </w:tcMar>
          </w:tcPr>
          <w:p w14:paraId="0DCCDF3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79D3920" w14:textId="77777777" w:rsidR="00996EDE" w:rsidRDefault="00192177">
            <w:pPr>
              <w:widowControl w:val="0"/>
              <w:pBdr>
                <w:top w:val="nil"/>
                <w:left w:val="nil"/>
                <w:bottom w:val="nil"/>
                <w:right w:val="nil"/>
                <w:between w:val="nil"/>
              </w:pBdr>
            </w:pPr>
            <w:r>
              <w:t>Elementary French I</w:t>
            </w:r>
          </w:p>
        </w:tc>
      </w:tr>
      <w:tr w:rsidR="00996EDE" w14:paraId="077F3F14" w14:textId="77777777">
        <w:tc>
          <w:tcPr>
            <w:tcW w:w="4680" w:type="dxa"/>
            <w:shd w:val="clear" w:color="auto" w:fill="auto"/>
            <w:tcMar>
              <w:top w:w="100" w:type="dxa"/>
              <w:left w:w="100" w:type="dxa"/>
              <w:bottom w:w="100" w:type="dxa"/>
              <w:right w:w="100" w:type="dxa"/>
            </w:tcMar>
          </w:tcPr>
          <w:p w14:paraId="1CDB25F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E4CE879" w14:textId="77777777" w:rsidR="00996EDE" w:rsidRDefault="00192177">
            <w:pPr>
              <w:widowControl w:val="0"/>
              <w:pBdr>
                <w:top w:val="nil"/>
                <w:left w:val="nil"/>
                <w:bottom w:val="nil"/>
                <w:right w:val="nil"/>
                <w:between w:val="nil"/>
              </w:pBdr>
            </w:pPr>
            <w:r>
              <w:t>Elementary French II</w:t>
            </w:r>
          </w:p>
        </w:tc>
      </w:tr>
      <w:tr w:rsidR="00996EDE" w14:paraId="09FD31D0" w14:textId="77777777">
        <w:tc>
          <w:tcPr>
            <w:tcW w:w="4680" w:type="dxa"/>
            <w:shd w:val="clear" w:color="auto" w:fill="auto"/>
            <w:tcMar>
              <w:top w:w="100" w:type="dxa"/>
              <w:left w:w="100" w:type="dxa"/>
              <w:bottom w:w="100" w:type="dxa"/>
              <w:right w:w="100" w:type="dxa"/>
            </w:tcMar>
          </w:tcPr>
          <w:p w14:paraId="37A3A2E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BAE54F0" w14:textId="77777777" w:rsidR="00996EDE" w:rsidRDefault="00192177">
            <w:pPr>
              <w:widowControl w:val="0"/>
              <w:pBdr>
                <w:top w:val="nil"/>
                <w:left w:val="nil"/>
                <w:bottom w:val="nil"/>
                <w:right w:val="nil"/>
                <w:between w:val="nil"/>
              </w:pBdr>
            </w:pPr>
            <w:r>
              <w:t>Intermediate French</w:t>
            </w:r>
          </w:p>
        </w:tc>
      </w:tr>
      <w:tr w:rsidR="00996EDE" w14:paraId="4D371D70" w14:textId="77777777">
        <w:tc>
          <w:tcPr>
            <w:tcW w:w="4680" w:type="dxa"/>
            <w:shd w:val="clear" w:color="auto" w:fill="auto"/>
            <w:tcMar>
              <w:top w:w="100" w:type="dxa"/>
              <w:left w:w="100" w:type="dxa"/>
              <w:bottom w:w="100" w:type="dxa"/>
              <w:right w:w="100" w:type="dxa"/>
            </w:tcMar>
          </w:tcPr>
          <w:p w14:paraId="516CBBF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37511C2" w14:textId="77777777" w:rsidR="00996EDE" w:rsidRDefault="00192177">
            <w:pPr>
              <w:widowControl w:val="0"/>
              <w:pBdr>
                <w:top w:val="nil"/>
                <w:left w:val="nil"/>
                <w:bottom w:val="nil"/>
                <w:right w:val="nil"/>
                <w:between w:val="nil"/>
              </w:pBdr>
            </w:pPr>
            <w:r>
              <w:t>US History to 1865</w:t>
            </w:r>
          </w:p>
        </w:tc>
      </w:tr>
      <w:tr w:rsidR="00996EDE" w14:paraId="43303D56" w14:textId="77777777">
        <w:tc>
          <w:tcPr>
            <w:tcW w:w="4680" w:type="dxa"/>
            <w:shd w:val="clear" w:color="auto" w:fill="auto"/>
            <w:tcMar>
              <w:top w:w="100" w:type="dxa"/>
              <w:left w:w="100" w:type="dxa"/>
              <w:bottom w:w="100" w:type="dxa"/>
              <w:right w:w="100" w:type="dxa"/>
            </w:tcMar>
          </w:tcPr>
          <w:p w14:paraId="567122F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D57FA75" w14:textId="77777777" w:rsidR="00996EDE" w:rsidRDefault="00192177">
            <w:pPr>
              <w:widowControl w:val="0"/>
              <w:pBdr>
                <w:top w:val="nil"/>
                <w:left w:val="nil"/>
                <w:bottom w:val="nil"/>
                <w:right w:val="nil"/>
                <w:between w:val="nil"/>
              </w:pBdr>
            </w:pPr>
            <w:r>
              <w:t>US History since 1865</w:t>
            </w:r>
          </w:p>
        </w:tc>
      </w:tr>
      <w:tr w:rsidR="00996EDE" w14:paraId="1F5099A7" w14:textId="77777777">
        <w:tc>
          <w:tcPr>
            <w:tcW w:w="4680" w:type="dxa"/>
            <w:shd w:val="clear" w:color="auto" w:fill="auto"/>
            <w:tcMar>
              <w:top w:w="100" w:type="dxa"/>
              <w:left w:w="100" w:type="dxa"/>
              <w:bottom w:w="100" w:type="dxa"/>
              <w:right w:w="100" w:type="dxa"/>
            </w:tcMar>
          </w:tcPr>
          <w:p w14:paraId="2CADD61F" w14:textId="77777777" w:rsidR="00996EDE" w:rsidRDefault="00192177">
            <w:pPr>
              <w:widowControl w:val="0"/>
              <w:pBdr>
                <w:top w:val="nil"/>
                <w:left w:val="nil"/>
                <w:bottom w:val="nil"/>
                <w:right w:val="nil"/>
                <w:between w:val="nil"/>
              </w:pBdr>
            </w:pPr>
            <w:r>
              <w:t>Antwerp H.S.</w:t>
            </w:r>
          </w:p>
        </w:tc>
        <w:tc>
          <w:tcPr>
            <w:tcW w:w="4680" w:type="dxa"/>
            <w:shd w:val="clear" w:color="auto" w:fill="auto"/>
            <w:tcMar>
              <w:top w:w="100" w:type="dxa"/>
              <w:left w:w="100" w:type="dxa"/>
              <w:bottom w:w="100" w:type="dxa"/>
              <w:right w:w="100" w:type="dxa"/>
            </w:tcMar>
          </w:tcPr>
          <w:p w14:paraId="23FC40D9"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6981B786" w14:textId="77777777">
        <w:tc>
          <w:tcPr>
            <w:tcW w:w="4680" w:type="dxa"/>
            <w:shd w:val="clear" w:color="auto" w:fill="auto"/>
            <w:tcMar>
              <w:top w:w="100" w:type="dxa"/>
              <w:left w:w="100" w:type="dxa"/>
              <w:bottom w:w="100" w:type="dxa"/>
              <w:right w:w="100" w:type="dxa"/>
            </w:tcMar>
          </w:tcPr>
          <w:p w14:paraId="722366D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32C673F" w14:textId="77777777" w:rsidR="00996EDE" w:rsidRDefault="00192177">
            <w:pPr>
              <w:widowControl w:val="0"/>
              <w:pBdr>
                <w:top w:val="nil"/>
                <w:left w:val="nil"/>
                <w:bottom w:val="nil"/>
                <w:right w:val="nil"/>
                <w:between w:val="nil"/>
              </w:pBdr>
            </w:pPr>
            <w:r>
              <w:t>College Writing II</w:t>
            </w:r>
          </w:p>
        </w:tc>
      </w:tr>
      <w:tr w:rsidR="00D155A7" w14:paraId="055A10DF" w14:textId="77777777">
        <w:tc>
          <w:tcPr>
            <w:tcW w:w="4680" w:type="dxa"/>
            <w:shd w:val="clear" w:color="auto" w:fill="auto"/>
            <w:tcMar>
              <w:top w:w="100" w:type="dxa"/>
              <w:left w:w="100" w:type="dxa"/>
              <w:bottom w:w="100" w:type="dxa"/>
              <w:right w:w="100" w:type="dxa"/>
            </w:tcMar>
          </w:tcPr>
          <w:p w14:paraId="40C04ED0" w14:textId="77777777" w:rsidR="00D155A7" w:rsidRDefault="00D155A7">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C9C5AF4" w14:textId="394C2EB8" w:rsidR="00D155A7" w:rsidRDefault="00D155A7">
            <w:pPr>
              <w:widowControl w:val="0"/>
              <w:pBdr>
                <w:top w:val="nil"/>
                <w:left w:val="nil"/>
                <w:bottom w:val="nil"/>
                <w:right w:val="nil"/>
                <w:between w:val="nil"/>
              </w:pBdr>
            </w:pPr>
            <w:r>
              <w:t>General Psychology</w:t>
            </w:r>
          </w:p>
        </w:tc>
      </w:tr>
      <w:tr w:rsidR="00996EDE" w14:paraId="0B249D1A" w14:textId="77777777">
        <w:tc>
          <w:tcPr>
            <w:tcW w:w="4680" w:type="dxa"/>
            <w:shd w:val="clear" w:color="auto" w:fill="auto"/>
            <w:tcMar>
              <w:top w:w="100" w:type="dxa"/>
              <w:left w:w="100" w:type="dxa"/>
              <w:bottom w:w="100" w:type="dxa"/>
              <w:right w:w="100" w:type="dxa"/>
            </w:tcMar>
          </w:tcPr>
          <w:p w14:paraId="306A6F24" w14:textId="77777777" w:rsidR="00996EDE" w:rsidRDefault="00192177">
            <w:pPr>
              <w:widowControl w:val="0"/>
              <w:pBdr>
                <w:top w:val="nil"/>
                <w:left w:val="nil"/>
                <w:bottom w:val="nil"/>
                <w:right w:val="nil"/>
                <w:between w:val="nil"/>
              </w:pBdr>
            </w:pPr>
            <w:r>
              <w:t>Arlington H.S.</w:t>
            </w:r>
          </w:p>
        </w:tc>
        <w:tc>
          <w:tcPr>
            <w:tcW w:w="4680" w:type="dxa"/>
            <w:shd w:val="clear" w:color="auto" w:fill="auto"/>
            <w:tcMar>
              <w:top w:w="100" w:type="dxa"/>
              <w:left w:w="100" w:type="dxa"/>
              <w:bottom w:w="100" w:type="dxa"/>
              <w:right w:w="100" w:type="dxa"/>
            </w:tcMar>
          </w:tcPr>
          <w:p w14:paraId="7E367B49"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08B8EB1F" w14:textId="77777777">
        <w:tc>
          <w:tcPr>
            <w:tcW w:w="4680" w:type="dxa"/>
            <w:shd w:val="clear" w:color="auto" w:fill="auto"/>
            <w:tcMar>
              <w:top w:w="100" w:type="dxa"/>
              <w:left w:w="100" w:type="dxa"/>
              <w:bottom w:w="100" w:type="dxa"/>
              <w:right w:w="100" w:type="dxa"/>
            </w:tcMar>
          </w:tcPr>
          <w:p w14:paraId="16ABB26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3E80FF4" w14:textId="77777777" w:rsidR="00996EDE" w:rsidRDefault="00192177">
            <w:pPr>
              <w:widowControl w:val="0"/>
              <w:pBdr>
                <w:top w:val="nil"/>
                <w:left w:val="nil"/>
                <w:bottom w:val="nil"/>
                <w:right w:val="nil"/>
                <w:between w:val="nil"/>
              </w:pBdr>
            </w:pPr>
            <w:r>
              <w:t>College Writing II</w:t>
            </w:r>
          </w:p>
        </w:tc>
      </w:tr>
      <w:tr w:rsidR="00996EDE" w14:paraId="1773ABE9" w14:textId="77777777">
        <w:tc>
          <w:tcPr>
            <w:tcW w:w="4680" w:type="dxa"/>
            <w:shd w:val="clear" w:color="auto" w:fill="auto"/>
            <w:tcMar>
              <w:top w:w="100" w:type="dxa"/>
              <w:left w:w="100" w:type="dxa"/>
              <w:bottom w:w="100" w:type="dxa"/>
              <w:right w:w="100" w:type="dxa"/>
            </w:tcMar>
          </w:tcPr>
          <w:p w14:paraId="3920B1D2" w14:textId="77777777" w:rsidR="00996EDE" w:rsidRDefault="00192177">
            <w:pPr>
              <w:widowControl w:val="0"/>
              <w:pBdr>
                <w:top w:val="nil"/>
                <w:left w:val="nil"/>
                <w:bottom w:val="nil"/>
                <w:right w:val="nil"/>
                <w:between w:val="nil"/>
              </w:pBdr>
            </w:pPr>
            <w:r>
              <w:t>Bath H.S.</w:t>
            </w:r>
          </w:p>
        </w:tc>
        <w:tc>
          <w:tcPr>
            <w:tcW w:w="4680" w:type="dxa"/>
            <w:shd w:val="clear" w:color="auto" w:fill="auto"/>
            <w:tcMar>
              <w:top w:w="100" w:type="dxa"/>
              <w:left w:w="100" w:type="dxa"/>
              <w:bottom w:w="100" w:type="dxa"/>
              <w:right w:w="100" w:type="dxa"/>
            </w:tcMar>
          </w:tcPr>
          <w:p w14:paraId="3652898D" w14:textId="77777777" w:rsidR="00996EDE" w:rsidRDefault="00192177">
            <w:pPr>
              <w:widowControl w:val="0"/>
              <w:pBdr>
                <w:top w:val="nil"/>
                <w:left w:val="nil"/>
                <w:bottom w:val="nil"/>
                <w:right w:val="nil"/>
                <w:between w:val="nil"/>
              </w:pBdr>
            </w:pPr>
            <w:r>
              <w:t>Environment and Society</w:t>
            </w:r>
          </w:p>
        </w:tc>
      </w:tr>
      <w:tr w:rsidR="00996EDE" w14:paraId="4F7C355E" w14:textId="77777777">
        <w:tc>
          <w:tcPr>
            <w:tcW w:w="4680" w:type="dxa"/>
            <w:shd w:val="clear" w:color="auto" w:fill="auto"/>
            <w:tcMar>
              <w:top w:w="100" w:type="dxa"/>
              <w:left w:w="100" w:type="dxa"/>
              <w:bottom w:w="100" w:type="dxa"/>
              <w:right w:w="100" w:type="dxa"/>
            </w:tcMar>
          </w:tcPr>
          <w:p w14:paraId="4B96BA46" w14:textId="77777777" w:rsidR="00996EDE" w:rsidRDefault="00192177">
            <w:pPr>
              <w:widowControl w:val="0"/>
              <w:pBdr>
                <w:top w:val="nil"/>
                <w:left w:val="nil"/>
                <w:bottom w:val="nil"/>
                <w:right w:val="nil"/>
                <w:between w:val="nil"/>
              </w:pBdr>
            </w:pPr>
            <w:r>
              <w:t>Benjamin Logan H.S.</w:t>
            </w:r>
          </w:p>
        </w:tc>
        <w:tc>
          <w:tcPr>
            <w:tcW w:w="4680" w:type="dxa"/>
            <w:shd w:val="clear" w:color="auto" w:fill="auto"/>
            <w:tcMar>
              <w:top w:w="100" w:type="dxa"/>
              <w:left w:w="100" w:type="dxa"/>
              <w:bottom w:w="100" w:type="dxa"/>
              <w:right w:w="100" w:type="dxa"/>
            </w:tcMar>
          </w:tcPr>
          <w:p w14:paraId="7074E4D8" w14:textId="77777777" w:rsidR="00996EDE" w:rsidRDefault="00192177">
            <w:pPr>
              <w:widowControl w:val="0"/>
              <w:pBdr>
                <w:top w:val="nil"/>
                <w:left w:val="nil"/>
                <w:bottom w:val="nil"/>
                <w:right w:val="nil"/>
                <w:between w:val="nil"/>
              </w:pBdr>
            </w:pPr>
            <w:r>
              <w:t>Intro to the Biological Sciences</w:t>
            </w:r>
          </w:p>
        </w:tc>
      </w:tr>
      <w:tr w:rsidR="00996EDE" w14:paraId="23F64A4D" w14:textId="77777777">
        <w:tc>
          <w:tcPr>
            <w:tcW w:w="4680" w:type="dxa"/>
            <w:shd w:val="clear" w:color="auto" w:fill="auto"/>
            <w:tcMar>
              <w:top w:w="100" w:type="dxa"/>
              <w:left w:w="100" w:type="dxa"/>
              <w:bottom w:w="100" w:type="dxa"/>
              <w:right w:w="100" w:type="dxa"/>
            </w:tcMar>
          </w:tcPr>
          <w:p w14:paraId="6B183D93"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BFF15DC" w14:textId="77777777" w:rsidR="00996EDE" w:rsidRDefault="00192177">
            <w:pPr>
              <w:widowControl w:val="0"/>
              <w:pBdr>
                <w:top w:val="nil"/>
                <w:left w:val="nil"/>
                <w:bottom w:val="nil"/>
                <w:right w:val="nil"/>
                <w:between w:val="nil"/>
              </w:pBdr>
            </w:pPr>
            <w:r>
              <w:t>Intro to Anatomy and Physiology</w:t>
            </w:r>
          </w:p>
        </w:tc>
      </w:tr>
      <w:tr w:rsidR="00996EDE" w14:paraId="5965A3EA" w14:textId="77777777">
        <w:tc>
          <w:tcPr>
            <w:tcW w:w="4680" w:type="dxa"/>
            <w:shd w:val="clear" w:color="auto" w:fill="auto"/>
            <w:tcMar>
              <w:top w:w="100" w:type="dxa"/>
              <w:left w:w="100" w:type="dxa"/>
              <w:bottom w:w="100" w:type="dxa"/>
              <w:right w:w="100" w:type="dxa"/>
            </w:tcMar>
          </w:tcPr>
          <w:p w14:paraId="3A8D3A59"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7044205" w14:textId="77777777" w:rsidR="00996EDE" w:rsidRDefault="00192177">
            <w:pPr>
              <w:widowControl w:val="0"/>
              <w:pBdr>
                <w:top w:val="nil"/>
                <w:left w:val="nil"/>
                <w:bottom w:val="nil"/>
                <w:right w:val="nil"/>
                <w:between w:val="nil"/>
              </w:pBdr>
            </w:pPr>
            <w:r>
              <w:t>Calculus I</w:t>
            </w:r>
          </w:p>
        </w:tc>
      </w:tr>
      <w:tr w:rsidR="00996EDE" w14:paraId="4FAC59E2" w14:textId="77777777">
        <w:tc>
          <w:tcPr>
            <w:tcW w:w="4680" w:type="dxa"/>
            <w:shd w:val="clear" w:color="auto" w:fill="auto"/>
            <w:tcMar>
              <w:top w:w="100" w:type="dxa"/>
              <w:left w:w="100" w:type="dxa"/>
              <w:bottom w:w="100" w:type="dxa"/>
              <w:right w:w="100" w:type="dxa"/>
            </w:tcMar>
          </w:tcPr>
          <w:p w14:paraId="2B4E29A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0A0460D" w14:textId="796792AE" w:rsidR="00996EDE" w:rsidRDefault="00192177">
            <w:pPr>
              <w:widowControl w:val="0"/>
              <w:pBdr>
                <w:top w:val="nil"/>
                <w:left w:val="nil"/>
                <w:bottom w:val="nil"/>
                <w:right w:val="nil"/>
                <w:between w:val="nil"/>
              </w:pBdr>
            </w:pPr>
            <w:r>
              <w:t>Spanish</w:t>
            </w:r>
            <w:r w:rsidR="00D155A7">
              <w:t xml:space="preserve"> I, II, III, IV</w:t>
            </w:r>
          </w:p>
        </w:tc>
      </w:tr>
      <w:tr w:rsidR="00996EDE" w14:paraId="47DC3F0F" w14:textId="77777777">
        <w:tc>
          <w:tcPr>
            <w:tcW w:w="4680" w:type="dxa"/>
            <w:shd w:val="clear" w:color="auto" w:fill="auto"/>
            <w:tcMar>
              <w:top w:w="100" w:type="dxa"/>
              <w:left w:w="100" w:type="dxa"/>
              <w:bottom w:w="100" w:type="dxa"/>
              <w:right w:w="100" w:type="dxa"/>
            </w:tcMar>
          </w:tcPr>
          <w:p w14:paraId="2201020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BB69E1B" w14:textId="73662890" w:rsidR="00996EDE" w:rsidRDefault="00D155A7">
            <w:pPr>
              <w:widowControl w:val="0"/>
              <w:pBdr>
                <w:top w:val="nil"/>
                <w:left w:val="nil"/>
                <w:bottom w:val="nil"/>
                <w:right w:val="nil"/>
                <w:between w:val="nil"/>
              </w:pBdr>
            </w:pPr>
            <w:r>
              <w:t>History of the US since 1865</w:t>
            </w:r>
          </w:p>
        </w:tc>
      </w:tr>
      <w:tr w:rsidR="00996EDE" w14:paraId="5051C3C7" w14:textId="77777777">
        <w:tc>
          <w:tcPr>
            <w:tcW w:w="4680" w:type="dxa"/>
            <w:shd w:val="clear" w:color="auto" w:fill="auto"/>
            <w:tcMar>
              <w:top w:w="100" w:type="dxa"/>
              <w:left w:w="100" w:type="dxa"/>
              <w:bottom w:w="100" w:type="dxa"/>
              <w:right w:w="100" w:type="dxa"/>
            </w:tcMar>
          </w:tcPr>
          <w:p w14:paraId="676C06B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64A0294"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7D6D31A7" w14:textId="77777777">
        <w:tc>
          <w:tcPr>
            <w:tcW w:w="4680" w:type="dxa"/>
            <w:shd w:val="clear" w:color="auto" w:fill="auto"/>
            <w:tcMar>
              <w:top w:w="100" w:type="dxa"/>
              <w:left w:w="100" w:type="dxa"/>
              <w:bottom w:w="100" w:type="dxa"/>
              <w:right w:w="100" w:type="dxa"/>
            </w:tcMar>
          </w:tcPr>
          <w:p w14:paraId="6BD0853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993FD67" w14:textId="696E4892" w:rsidR="00996EDE" w:rsidRDefault="00D155A7">
            <w:pPr>
              <w:widowControl w:val="0"/>
              <w:pBdr>
                <w:top w:val="nil"/>
                <w:left w:val="nil"/>
                <w:bottom w:val="nil"/>
                <w:right w:val="nil"/>
                <w:between w:val="nil"/>
              </w:pBdr>
            </w:pPr>
            <w:r>
              <w:t>Introduction to Literature</w:t>
            </w:r>
          </w:p>
        </w:tc>
      </w:tr>
      <w:tr w:rsidR="00996EDE" w14:paraId="029C0503" w14:textId="77777777">
        <w:tc>
          <w:tcPr>
            <w:tcW w:w="4680" w:type="dxa"/>
            <w:shd w:val="clear" w:color="auto" w:fill="auto"/>
            <w:tcMar>
              <w:top w:w="100" w:type="dxa"/>
              <w:left w:w="100" w:type="dxa"/>
              <w:bottom w:w="100" w:type="dxa"/>
              <w:right w:w="100" w:type="dxa"/>
            </w:tcMar>
          </w:tcPr>
          <w:p w14:paraId="6116E0A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5B66DB8" w14:textId="77777777" w:rsidR="00996EDE" w:rsidRDefault="00192177">
            <w:pPr>
              <w:widowControl w:val="0"/>
              <w:pBdr>
                <w:top w:val="nil"/>
                <w:left w:val="nil"/>
                <w:bottom w:val="nil"/>
                <w:right w:val="nil"/>
                <w:between w:val="nil"/>
              </w:pBdr>
            </w:pPr>
            <w:r>
              <w:t>Elementary Statistics</w:t>
            </w:r>
          </w:p>
        </w:tc>
      </w:tr>
      <w:tr w:rsidR="00996EDE" w14:paraId="0D385533" w14:textId="77777777">
        <w:tc>
          <w:tcPr>
            <w:tcW w:w="4680" w:type="dxa"/>
            <w:shd w:val="clear" w:color="auto" w:fill="auto"/>
            <w:tcMar>
              <w:top w:w="100" w:type="dxa"/>
              <w:left w:w="100" w:type="dxa"/>
              <w:bottom w:w="100" w:type="dxa"/>
              <w:right w:w="100" w:type="dxa"/>
            </w:tcMar>
          </w:tcPr>
          <w:p w14:paraId="3678FD69"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A9E7D43" w14:textId="77777777" w:rsidR="00996EDE" w:rsidRDefault="00192177">
            <w:pPr>
              <w:widowControl w:val="0"/>
              <w:pBdr>
                <w:top w:val="nil"/>
                <w:left w:val="nil"/>
                <w:bottom w:val="nil"/>
                <w:right w:val="nil"/>
                <w:between w:val="nil"/>
              </w:pBdr>
            </w:pPr>
            <w:r>
              <w:t>College Algebra</w:t>
            </w:r>
          </w:p>
        </w:tc>
      </w:tr>
      <w:tr w:rsidR="00996EDE" w14:paraId="3A623332" w14:textId="77777777">
        <w:tc>
          <w:tcPr>
            <w:tcW w:w="4680" w:type="dxa"/>
            <w:shd w:val="clear" w:color="auto" w:fill="auto"/>
            <w:tcMar>
              <w:top w:w="100" w:type="dxa"/>
              <w:left w:w="100" w:type="dxa"/>
              <w:bottom w:w="100" w:type="dxa"/>
              <w:right w:w="100" w:type="dxa"/>
            </w:tcMar>
          </w:tcPr>
          <w:p w14:paraId="4529418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AC45E4A" w14:textId="77777777" w:rsidR="00996EDE" w:rsidRDefault="00192177">
            <w:pPr>
              <w:widowControl w:val="0"/>
              <w:pBdr>
                <w:top w:val="nil"/>
                <w:left w:val="nil"/>
                <w:bottom w:val="nil"/>
                <w:right w:val="nil"/>
                <w:between w:val="nil"/>
              </w:pBdr>
            </w:pPr>
            <w:r>
              <w:t>Intro to Sociology</w:t>
            </w:r>
          </w:p>
        </w:tc>
      </w:tr>
      <w:tr w:rsidR="00996EDE" w14:paraId="679A4243" w14:textId="77777777">
        <w:tc>
          <w:tcPr>
            <w:tcW w:w="4680" w:type="dxa"/>
            <w:shd w:val="clear" w:color="auto" w:fill="auto"/>
            <w:tcMar>
              <w:top w:w="100" w:type="dxa"/>
              <w:left w:w="100" w:type="dxa"/>
              <w:bottom w:w="100" w:type="dxa"/>
              <w:right w:w="100" w:type="dxa"/>
            </w:tcMar>
          </w:tcPr>
          <w:p w14:paraId="6452D7B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92B2794" w14:textId="77777777" w:rsidR="00996EDE" w:rsidRDefault="00192177">
            <w:pPr>
              <w:widowControl w:val="0"/>
              <w:pBdr>
                <w:top w:val="nil"/>
                <w:left w:val="nil"/>
                <w:bottom w:val="nil"/>
                <w:right w:val="nil"/>
                <w:between w:val="nil"/>
              </w:pBdr>
            </w:pPr>
            <w:r>
              <w:t>General Psychology</w:t>
            </w:r>
          </w:p>
        </w:tc>
      </w:tr>
      <w:tr w:rsidR="00996EDE" w14:paraId="7EC7CB01" w14:textId="77777777">
        <w:tc>
          <w:tcPr>
            <w:tcW w:w="4680" w:type="dxa"/>
            <w:shd w:val="clear" w:color="auto" w:fill="auto"/>
            <w:tcMar>
              <w:top w:w="100" w:type="dxa"/>
              <w:left w:w="100" w:type="dxa"/>
              <w:bottom w:w="100" w:type="dxa"/>
              <w:right w:w="100" w:type="dxa"/>
            </w:tcMar>
          </w:tcPr>
          <w:p w14:paraId="23ECFAF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5642AB8" w14:textId="77777777" w:rsidR="00996EDE" w:rsidRDefault="00192177">
            <w:pPr>
              <w:widowControl w:val="0"/>
              <w:pBdr>
                <w:top w:val="nil"/>
                <w:left w:val="nil"/>
                <w:bottom w:val="nil"/>
                <w:right w:val="nil"/>
                <w:between w:val="nil"/>
              </w:pBdr>
            </w:pPr>
            <w:r>
              <w:t>General Chemistry I</w:t>
            </w:r>
          </w:p>
        </w:tc>
      </w:tr>
      <w:tr w:rsidR="00996EDE" w14:paraId="5D77C9AA" w14:textId="77777777">
        <w:tc>
          <w:tcPr>
            <w:tcW w:w="4680" w:type="dxa"/>
            <w:shd w:val="clear" w:color="auto" w:fill="auto"/>
            <w:tcMar>
              <w:top w:w="100" w:type="dxa"/>
              <w:left w:w="100" w:type="dxa"/>
              <w:bottom w:w="100" w:type="dxa"/>
              <w:right w:w="100" w:type="dxa"/>
            </w:tcMar>
          </w:tcPr>
          <w:p w14:paraId="51C3D05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01D41F2" w14:textId="54D5F9DD" w:rsidR="00996EDE" w:rsidRDefault="00D155A7">
            <w:pPr>
              <w:widowControl w:val="0"/>
              <w:pBdr>
                <w:top w:val="nil"/>
                <w:left w:val="nil"/>
                <w:bottom w:val="nil"/>
                <w:right w:val="nil"/>
                <w:between w:val="nil"/>
              </w:pBdr>
            </w:pPr>
            <w:r>
              <w:t>Principles of Public Speaking</w:t>
            </w:r>
          </w:p>
        </w:tc>
      </w:tr>
      <w:tr w:rsidR="00996EDE" w14:paraId="3CD001B9" w14:textId="77777777">
        <w:tc>
          <w:tcPr>
            <w:tcW w:w="4680" w:type="dxa"/>
            <w:shd w:val="clear" w:color="auto" w:fill="auto"/>
            <w:tcMar>
              <w:top w:w="100" w:type="dxa"/>
              <w:left w:w="100" w:type="dxa"/>
              <w:bottom w:w="100" w:type="dxa"/>
              <w:right w:w="100" w:type="dxa"/>
            </w:tcMar>
          </w:tcPr>
          <w:p w14:paraId="5780560C" w14:textId="77777777" w:rsidR="00996EDE" w:rsidRDefault="00192177">
            <w:pPr>
              <w:widowControl w:val="0"/>
              <w:pBdr>
                <w:top w:val="nil"/>
                <w:left w:val="nil"/>
                <w:bottom w:val="nil"/>
                <w:right w:val="nil"/>
                <w:between w:val="nil"/>
              </w:pBdr>
            </w:pPr>
            <w:r>
              <w:t>Bishop Ready H.S.</w:t>
            </w:r>
          </w:p>
        </w:tc>
        <w:tc>
          <w:tcPr>
            <w:tcW w:w="4680" w:type="dxa"/>
            <w:shd w:val="clear" w:color="auto" w:fill="auto"/>
            <w:tcMar>
              <w:top w:w="100" w:type="dxa"/>
              <w:left w:w="100" w:type="dxa"/>
              <w:bottom w:w="100" w:type="dxa"/>
              <w:right w:w="100" w:type="dxa"/>
            </w:tcMar>
          </w:tcPr>
          <w:p w14:paraId="7171FBA6" w14:textId="77777777" w:rsidR="00996EDE" w:rsidRDefault="00192177">
            <w:pPr>
              <w:widowControl w:val="0"/>
              <w:pBdr>
                <w:top w:val="nil"/>
                <w:left w:val="nil"/>
                <w:bottom w:val="nil"/>
                <w:right w:val="nil"/>
                <w:between w:val="nil"/>
              </w:pBdr>
            </w:pPr>
            <w:r>
              <w:t>Intro to the Biological Sciences</w:t>
            </w:r>
          </w:p>
        </w:tc>
      </w:tr>
      <w:tr w:rsidR="00996EDE" w14:paraId="01EDDDBA" w14:textId="77777777">
        <w:tc>
          <w:tcPr>
            <w:tcW w:w="4680" w:type="dxa"/>
            <w:shd w:val="clear" w:color="auto" w:fill="auto"/>
            <w:tcMar>
              <w:top w:w="100" w:type="dxa"/>
              <w:left w:w="100" w:type="dxa"/>
              <w:bottom w:w="100" w:type="dxa"/>
              <w:right w:w="100" w:type="dxa"/>
            </w:tcMar>
          </w:tcPr>
          <w:p w14:paraId="12DED7C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A0877F0" w14:textId="3484B878" w:rsidR="00996EDE" w:rsidRDefault="00D155A7">
            <w:pPr>
              <w:widowControl w:val="0"/>
              <w:pBdr>
                <w:top w:val="nil"/>
                <w:left w:val="nil"/>
                <w:bottom w:val="nil"/>
                <w:right w:val="nil"/>
                <w:between w:val="nil"/>
              </w:pBdr>
            </w:pPr>
            <w:r>
              <w:t>Spanish I, II, III, IV</w:t>
            </w:r>
          </w:p>
        </w:tc>
      </w:tr>
      <w:tr w:rsidR="00996EDE" w14:paraId="20C4696F" w14:textId="77777777">
        <w:tc>
          <w:tcPr>
            <w:tcW w:w="4680" w:type="dxa"/>
            <w:shd w:val="clear" w:color="auto" w:fill="auto"/>
            <w:tcMar>
              <w:top w:w="100" w:type="dxa"/>
              <w:left w:w="100" w:type="dxa"/>
              <w:bottom w:w="100" w:type="dxa"/>
              <w:right w:w="100" w:type="dxa"/>
            </w:tcMar>
          </w:tcPr>
          <w:p w14:paraId="1D5FCA2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EDA88F0" w14:textId="766BEE3B" w:rsidR="00996EDE" w:rsidRDefault="00D155A7">
            <w:pPr>
              <w:widowControl w:val="0"/>
              <w:pBdr>
                <w:top w:val="nil"/>
                <w:left w:val="nil"/>
                <w:bottom w:val="nil"/>
                <w:right w:val="nil"/>
                <w:between w:val="nil"/>
              </w:pBdr>
            </w:pPr>
            <w:r>
              <w:t>Principles of Financial Accounting</w:t>
            </w:r>
          </w:p>
        </w:tc>
      </w:tr>
      <w:tr w:rsidR="00996EDE" w14:paraId="5C2D9D9D" w14:textId="77777777">
        <w:tc>
          <w:tcPr>
            <w:tcW w:w="4680" w:type="dxa"/>
            <w:shd w:val="clear" w:color="auto" w:fill="auto"/>
            <w:tcMar>
              <w:top w:w="100" w:type="dxa"/>
              <w:left w:w="100" w:type="dxa"/>
              <w:bottom w:w="100" w:type="dxa"/>
              <w:right w:w="100" w:type="dxa"/>
            </w:tcMar>
          </w:tcPr>
          <w:p w14:paraId="2A0D7FB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2EA939B" w14:textId="4FFD161C" w:rsidR="00996EDE" w:rsidRDefault="00D155A7">
            <w:pPr>
              <w:widowControl w:val="0"/>
              <w:pBdr>
                <w:top w:val="nil"/>
                <w:left w:val="nil"/>
                <w:bottom w:val="nil"/>
                <w:right w:val="nil"/>
                <w:between w:val="nil"/>
              </w:pBdr>
            </w:pPr>
            <w:r>
              <w:t>Personal Finance</w:t>
            </w:r>
          </w:p>
        </w:tc>
      </w:tr>
      <w:tr w:rsidR="00996EDE" w14:paraId="60B8709D" w14:textId="77777777">
        <w:tc>
          <w:tcPr>
            <w:tcW w:w="4680" w:type="dxa"/>
            <w:shd w:val="clear" w:color="auto" w:fill="auto"/>
            <w:tcMar>
              <w:top w:w="100" w:type="dxa"/>
              <w:left w:w="100" w:type="dxa"/>
              <w:bottom w:w="100" w:type="dxa"/>
              <w:right w:w="100" w:type="dxa"/>
            </w:tcMar>
          </w:tcPr>
          <w:p w14:paraId="5D0476F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F55916B" w14:textId="77777777" w:rsidR="00996EDE" w:rsidRDefault="00192177">
            <w:pPr>
              <w:widowControl w:val="0"/>
              <w:pBdr>
                <w:top w:val="nil"/>
                <w:left w:val="nil"/>
                <w:bottom w:val="nil"/>
                <w:right w:val="nil"/>
                <w:between w:val="nil"/>
              </w:pBdr>
            </w:pPr>
            <w:r>
              <w:t>Intro to Anatomy and Physiology</w:t>
            </w:r>
          </w:p>
        </w:tc>
      </w:tr>
      <w:tr w:rsidR="00996EDE" w14:paraId="0C5A3603" w14:textId="77777777">
        <w:tc>
          <w:tcPr>
            <w:tcW w:w="4680" w:type="dxa"/>
            <w:shd w:val="clear" w:color="auto" w:fill="auto"/>
            <w:tcMar>
              <w:top w:w="100" w:type="dxa"/>
              <w:left w:w="100" w:type="dxa"/>
              <w:bottom w:w="100" w:type="dxa"/>
              <w:right w:w="100" w:type="dxa"/>
            </w:tcMar>
          </w:tcPr>
          <w:p w14:paraId="1EC5207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B7B1827" w14:textId="351E88FE" w:rsidR="00996EDE" w:rsidRDefault="00D155A7">
            <w:pPr>
              <w:widowControl w:val="0"/>
              <w:pBdr>
                <w:top w:val="nil"/>
                <w:left w:val="nil"/>
                <w:bottom w:val="nil"/>
                <w:right w:val="nil"/>
                <w:between w:val="nil"/>
              </w:pBdr>
            </w:pPr>
            <w:r>
              <w:t>Principles of Management</w:t>
            </w:r>
          </w:p>
        </w:tc>
      </w:tr>
      <w:tr w:rsidR="00996EDE" w14:paraId="3D8770FF" w14:textId="77777777">
        <w:tc>
          <w:tcPr>
            <w:tcW w:w="4680" w:type="dxa"/>
            <w:shd w:val="clear" w:color="auto" w:fill="auto"/>
            <w:tcMar>
              <w:top w:w="100" w:type="dxa"/>
              <w:left w:w="100" w:type="dxa"/>
              <w:bottom w:w="100" w:type="dxa"/>
              <w:right w:w="100" w:type="dxa"/>
            </w:tcMar>
          </w:tcPr>
          <w:p w14:paraId="7BD6BA2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7B03252" w14:textId="77777777" w:rsidR="00996EDE" w:rsidRDefault="00192177">
            <w:pPr>
              <w:widowControl w:val="0"/>
              <w:pBdr>
                <w:top w:val="nil"/>
                <w:left w:val="nil"/>
                <w:bottom w:val="nil"/>
                <w:right w:val="nil"/>
                <w:between w:val="nil"/>
              </w:pBdr>
            </w:pPr>
            <w:r>
              <w:t>History of the U.S.</w:t>
            </w:r>
          </w:p>
        </w:tc>
      </w:tr>
      <w:tr w:rsidR="00996EDE" w14:paraId="4924D157" w14:textId="77777777">
        <w:tc>
          <w:tcPr>
            <w:tcW w:w="4680" w:type="dxa"/>
            <w:shd w:val="clear" w:color="auto" w:fill="auto"/>
            <w:tcMar>
              <w:top w:w="100" w:type="dxa"/>
              <w:left w:w="100" w:type="dxa"/>
              <w:bottom w:w="100" w:type="dxa"/>
              <w:right w:w="100" w:type="dxa"/>
            </w:tcMar>
          </w:tcPr>
          <w:p w14:paraId="1006AE3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B55798C" w14:textId="77777777" w:rsidR="00996EDE" w:rsidRDefault="00192177">
            <w:pPr>
              <w:widowControl w:val="0"/>
              <w:pBdr>
                <w:top w:val="nil"/>
                <w:left w:val="nil"/>
                <w:bottom w:val="nil"/>
                <w:right w:val="nil"/>
                <w:between w:val="nil"/>
              </w:pBdr>
            </w:pPr>
            <w:r>
              <w:t>Global History</w:t>
            </w:r>
          </w:p>
        </w:tc>
      </w:tr>
      <w:tr w:rsidR="00996EDE" w14:paraId="62B062AB" w14:textId="77777777">
        <w:tc>
          <w:tcPr>
            <w:tcW w:w="4680" w:type="dxa"/>
            <w:shd w:val="clear" w:color="auto" w:fill="auto"/>
            <w:tcMar>
              <w:top w:w="100" w:type="dxa"/>
              <w:left w:w="100" w:type="dxa"/>
              <w:bottom w:w="100" w:type="dxa"/>
              <w:right w:w="100" w:type="dxa"/>
            </w:tcMar>
          </w:tcPr>
          <w:p w14:paraId="247FDC9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83E2222" w14:textId="77777777" w:rsidR="00996EDE" w:rsidRDefault="00192177">
            <w:pPr>
              <w:widowControl w:val="0"/>
              <w:pBdr>
                <w:top w:val="nil"/>
                <w:left w:val="nil"/>
                <w:bottom w:val="nil"/>
                <w:right w:val="nil"/>
                <w:between w:val="nil"/>
              </w:pBdr>
            </w:pPr>
            <w:r>
              <w:t>Elementary Statistics</w:t>
            </w:r>
          </w:p>
        </w:tc>
      </w:tr>
      <w:tr w:rsidR="00996EDE" w14:paraId="74F5FD62" w14:textId="77777777">
        <w:tc>
          <w:tcPr>
            <w:tcW w:w="4680" w:type="dxa"/>
            <w:shd w:val="clear" w:color="auto" w:fill="auto"/>
            <w:tcMar>
              <w:top w:w="100" w:type="dxa"/>
              <w:left w:w="100" w:type="dxa"/>
              <w:bottom w:w="100" w:type="dxa"/>
              <w:right w:w="100" w:type="dxa"/>
            </w:tcMar>
          </w:tcPr>
          <w:p w14:paraId="23C61EAD"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293A38D" w14:textId="77777777" w:rsidR="00996EDE" w:rsidRDefault="00192177">
            <w:pPr>
              <w:widowControl w:val="0"/>
              <w:pBdr>
                <w:top w:val="nil"/>
                <w:left w:val="nil"/>
                <w:bottom w:val="nil"/>
                <w:right w:val="nil"/>
                <w:between w:val="nil"/>
              </w:pBdr>
            </w:pPr>
            <w:r>
              <w:t>College Algebra</w:t>
            </w:r>
          </w:p>
        </w:tc>
      </w:tr>
      <w:tr w:rsidR="00996EDE" w14:paraId="6E2AEFAA" w14:textId="77777777">
        <w:tc>
          <w:tcPr>
            <w:tcW w:w="4680" w:type="dxa"/>
            <w:shd w:val="clear" w:color="auto" w:fill="auto"/>
            <w:tcMar>
              <w:top w:w="100" w:type="dxa"/>
              <w:left w:w="100" w:type="dxa"/>
              <w:bottom w:w="100" w:type="dxa"/>
              <w:right w:w="100" w:type="dxa"/>
            </w:tcMar>
          </w:tcPr>
          <w:p w14:paraId="1C069C6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4AAF94E" w14:textId="77777777" w:rsidR="00996EDE" w:rsidRDefault="00192177">
            <w:pPr>
              <w:widowControl w:val="0"/>
              <w:pBdr>
                <w:top w:val="nil"/>
                <w:left w:val="nil"/>
                <w:bottom w:val="nil"/>
                <w:right w:val="nil"/>
                <w:between w:val="nil"/>
              </w:pBdr>
            </w:pPr>
            <w:r>
              <w:t>Trigonometry</w:t>
            </w:r>
          </w:p>
        </w:tc>
      </w:tr>
      <w:tr w:rsidR="00996EDE" w14:paraId="57C46561" w14:textId="77777777">
        <w:tc>
          <w:tcPr>
            <w:tcW w:w="4680" w:type="dxa"/>
            <w:shd w:val="clear" w:color="auto" w:fill="auto"/>
            <w:tcMar>
              <w:top w:w="100" w:type="dxa"/>
              <w:left w:w="100" w:type="dxa"/>
              <w:bottom w:w="100" w:type="dxa"/>
              <w:right w:w="100" w:type="dxa"/>
            </w:tcMar>
          </w:tcPr>
          <w:p w14:paraId="00392DC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C9E80EA" w14:textId="77777777" w:rsidR="00996EDE" w:rsidRDefault="00192177">
            <w:pPr>
              <w:widowControl w:val="0"/>
              <w:pBdr>
                <w:top w:val="nil"/>
                <w:left w:val="nil"/>
                <w:bottom w:val="nil"/>
                <w:right w:val="nil"/>
                <w:between w:val="nil"/>
              </w:pBdr>
            </w:pPr>
            <w:r>
              <w:t>Calculus</w:t>
            </w:r>
          </w:p>
        </w:tc>
      </w:tr>
      <w:tr w:rsidR="00996EDE" w14:paraId="0164660C" w14:textId="77777777">
        <w:tc>
          <w:tcPr>
            <w:tcW w:w="4680" w:type="dxa"/>
            <w:shd w:val="clear" w:color="auto" w:fill="auto"/>
            <w:tcMar>
              <w:top w:w="100" w:type="dxa"/>
              <w:left w:w="100" w:type="dxa"/>
              <w:bottom w:w="100" w:type="dxa"/>
              <w:right w:w="100" w:type="dxa"/>
            </w:tcMar>
          </w:tcPr>
          <w:p w14:paraId="24721055"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6E95B67" w14:textId="44DA817C" w:rsidR="00996EDE" w:rsidRDefault="00D155A7">
            <w:pPr>
              <w:widowControl w:val="0"/>
              <w:pBdr>
                <w:top w:val="nil"/>
                <w:left w:val="nil"/>
                <w:bottom w:val="nil"/>
                <w:right w:val="nil"/>
                <w:between w:val="nil"/>
              </w:pBdr>
            </w:pPr>
            <w:r>
              <w:t>Introduction to Literature</w:t>
            </w:r>
          </w:p>
        </w:tc>
      </w:tr>
      <w:tr w:rsidR="00996EDE" w14:paraId="775635B1" w14:textId="77777777">
        <w:tc>
          <w:tcPr>
            <w:tcW w:w="4680" w:type="dxa"/>
            <w:shd w:val="clear" w:color="auto" w:fill="auto"/>
            <w:tcMar>
              <w:top w:w="100" w:type="dxa"/>
              <w:left w:w="100" w:type="dxa"/>
              <w:bottom w:w="100" w:type="dxa"/>
              <w:right w:w="100" w:type="dxa"/>
            </w:tcMar>
          </w:tcPr>
          <w:p w14:paraId="03AB95D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8A0AE93"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6611A528" w14:textId="77777777">
        <w:tc>
          <w:tcPr>
            <w:tcW w:w="4680" w:type="dxa"/>
            <w:shd w:val="clear" w:color="auto" w:fill="auto"/>
            <w:tcMar>
              <w:top w:w="100" w:type="dxa"/>
              <w:left w:w="100" w:type="dxa"/>
              <w:bottom w:w="100" w:type="dxa"/>
              <w:right w:w="100" w:type="dxa"/>
            </w:tcMar>
          </w:tcPr>
          <w:p w14:paraId="04BC10E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DE06F11" w14:textId="77777777" w:rsidR="00996EDE" w:rsidRDefault="00192177">
            <w:pPr>
              <w:widowControl w:val="0"/>
              <w:pBdr>
                <w:top w:val="nil"/>
                <w:left w:val="nil"/>
                <w:bottom w:val="nil"/>
                <w:right w:val="nil"/>
                <w:between w:val="nil"/>
              </w:pBdr>
            </w:pPr>
            <w:r>
              <w:t>Principles of Marketing</w:t>
            </w:r>
          </w:p>
        </w:tc>
      </w:tr>
      <w:tr w:rsidR="00996EDE" w14:paraId="715DF2F1" w14:textId="77777777">
        <w:tc>
          <w:tcPr>
            <w:tcW w:w="4680" w:type="dxa"/>
            <w:shd w:val="clear" w:color="auto" w:fill="auto"/>
            <w:tcMar>
              <w:top w:w="100" w:type="dxa"/>
              <w:left w:w="100" w:type="dxa"/>
              <w:bottom w:w="100" w:type="dxa"/>
              <w:right w:w="100" w:type="dxa"/>
            </w:tcMar>
          </w:tcPr>
          <w:p w14:paraId="4DF9E265"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66F27FE" w14:textId="77777777" w:rsidR="00996EDE" w:rsidRDefault="00192177">
            <w:pPr>
              <w:widowControl w:val="0"/>
              <w:pBdr>
                <w:top w:val="nil"/>
                <w:left w:val="nil"/>
                <w:bottom w:val="nil"/>
                <w:right w:val="nil"/>
                <w:between w:val="nil"/>
              </w:pBdr>
            </w:pPr>
            <w:r>
              <w:t>Intro to Economic Thinking</w:t>
            </w:r>
          </w:p>
        </w:tc>
      </w:tr>
      <w:tr w:rsidR="00996EDE" w14:paraId="70803072" w14:textId="77777777">
        <w:tc>
          <w:tcPr>
            <w:tcW w:w="4680" w:type="dxa"/>
            <w:shd w:val="clear" w:color="auto" w:fill="auto"/>
            <w:tcMar>
              <w:top w:w="100" w:type="dxa"/>
              <w:left w:w="100" w:type="dxa"/>
              <w:bottom w:w="100" w:type="dxa"/>
              <w:right w:w="100" w:type="dxa"/>
            </w:tcMar>
          </w:tcPr>
          <w:p w14:paraId="3C3E062E" w14:textId="77777777" w:rsidR="00996EDE" w:rsidRDefault="00192177">
            <w:pPr>
              <w:widowControl w:val="0"/>
              <w:pBdr>
                <w:top w:val="nil"/>
                <w:left w:val="nil"/>
                <w:bottom w:val="nil"/>
                <w:right w:val="nil"/>
                <w:between w:val="nil"/>
              </w:pBdr>
            </w:pPr>
            <w:r>
              <w:t>Bluffton H.S.</w:t>
            </w:r>
          </w:p>
        </w:tc>
        <w:tc>
          <w:tcPr>
            <w:tcW w:w="4680" w:type="dxa"/>
            <w:shd w:val="clear" w:color="auto" w:fill="auto"/>
            <w:tcMar>
              <w:top w:w="100" w:type="dxa"/>
              <w:left w:w="100" w:type="dxa"/>
              <w:bottom w:w="100" w:type="dxa"/>
              <w:right w:w="100" w:type="dxa"/>
            </w:tcMar>
          </w:tcPr>
          <w:p w14:paraId="327FEBA7"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D155A7" w14:paraId="7EC1975A" w14:textId="77777777">
        <w:tc>
          <w:tcPr>
            <w:tcW w:w="4680" w:type="dxa"/>
            <w:shd w:val="clear" w:color="auto" w:fill="auto"/>
            <w:tcMar>
              <w:top w:w="100" w:type="dxa"/>
              <w:left w:w="100" w:type="dxa"/>
              <w:bottom w:w="100" w:type="dxa"/>
              <w:right w:w="100" w:type="dxa"/>
            </w:tcMar>
          </w:tcPr>
          <w:p w14:paraId="76CD8BC4" w14:textId="77777777" w:rsidR="00D155A7" w:rsidRDefault="00D155A7">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677D8B6" w14:textId="2A490899" w:rsidR="00D155A7" w:rsidRDefault="00D155A7">
            <w:pPr>
              <w:widowControl w:val="0"/>
              <w:pBdr>
                <w:top w:val="nil"/>
                <w:left w:val="nil"/>
                <w:bottom w:val="nil"/>
                <w:right w:val="nil"/>
                <w:between w:val="nil"/>
              </w:pBdr>
            </w:pPr>
            <w:r>
              <w:t>College Writing II</w:t>
            </w:r>
          </w:p>
        </w:tc>
      </w:tr>
      <w:tr w:rsidR="00996EDE" w14:paraId="1389F042" w14:textId="77777777">
        <w:tc>
          <w:tcPr>
            <w:tcW w:w="4680" w:type="dxa"/>
            <w:shd w:val="clear" w:color="auto" w:fill="auto"/>
            <w:tcMar>
              <w:top w:w="100" w:type="dxa"/>
              <w:left w:w="100" w:type="dxa"/>
              <w:bottom w:w="100" w:type="dxa"/>
              <w:right w:w="100" w:type="dxa"/>
            </w:tcMar>
          </w:tcPr>
          <w:p w14:paraId="00CF69E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01E3FFF" w14:textId="082CC2FD" w:rsidR="00996EDE" w:rsidRDefault="00D155A7">
            <w:pPr>
              <w:widowControl w:val="0"/>
              <w:pBdr>
                <w:top w:val="nil"/>
                <w:left w:val="nil"/>
                <w:bottom w:val="nil"/>
                <w:right w:val="nil"/>
                <w:between w:val="nil"/>
              </w:pBdr>
            </w:pPr>
            <w:r>
              <w:t>Introduction to Literature</w:t>
            </w:r>
          </w:p>
        </w:tc>
      </w:tr>
      <w:tr w:rsidR="00996EDE" w14:paraId="750B527A" w14:textId="77777777">
        <w:tc>
          <w:tcPr>
            <w:tcW w:w="4680" w:type="dxa"/>
            <w:shd w:val="clear" w:color="auto" w:fill="auto"/>
            <w:tcMar>
              <w:top w:w="100" w:type="dxa"/>
              <w:left w:w="100" w:type="dxa"/>
              <w:bottom w:w="100" w:type="dxa"/>
              <w:right w:w="100" w:type="dxa"/>
            </w:tcMar>
          </w:tcPr>
          <w:p w14:paraId="2DD2D20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BD13C84" w14:textId="7B862C08" w:rsidR="00996EDE" w:rsidRDefault="00192177">
            <w:pPr>
              <w:widowControl w:val="0"/>
              <w:pBdr>
                <w:top w:val="nil"/>
                <w:left w:val="nil"/>
                <w:bottom w:val="nil"/>
                <w:right w:val="nil"/>
                <w:between w:val="nil"/>
              </w:pBdr>
            </w:pPr>
            <w:r>
              <w:t xml:space="preserve">Principles of </w:t>
            </w:r>
            <w:r w:rsidR="00D155A7">
              <w:t>Public Speaking</w:t>
            </w:r>
          </w:p>
        </w:tc>
      </w:tr>
      <w:tr w:rsidR="00996EDE" w14:paraId="1D573698" w14:textId="77777777">
        <w:tc>
          <w:tcPr>
            <w:tcW w:w="4680" w:type="dxa"/>
            <w:shd w:val="clear" w:color="auto" w:fill="auto"/>
            <w:tcMar>
              <w:top w:w="100" w:type="dxa"/>
              <w:left w:w="100" w:type="dxa"/>
              <w:bottom w:w="100" w:type="dxa"/>
              <w:right w:w="100" w:type="dxa"/>
            </w:tcMar>
          </w:tcPr>
          <w:p w14:paraId="4E68158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A0FDB28" w14:textId="77777777" w:rsidR="00996EDE" w:rsidRDefault="00192177">
            <w:pPr>
              <w:widowControl w:val="0"/>
              <w:pBdr>
                <w:top w:val="nil"/>
                <w:left w:val="nil"/>
                <w:bottom w:val="nil"/>
                <w:right w:val="nil"/>
                <w:between w:val="nil"/>
              </w:pBdr>
            </w:pPr>
            <w:r>
              <w:t>Teaching as a Profession</w:t>
            </w:r>
          </w:p>
        </w:tc>
      </w:tr>
      <w:tr w:rsidR="00996EDE" w14:paraId="75E18474" w14:textId="77777777">
        <w:tc>
          <w:tcPr>
            <w:tcW w:w="4680" w:type="dxa"/>
            <w:shd w:val="clear" w:color="auto" w:fill="auto"/>
            <w:tcMar>
              <w:top w:w="100" w:type="dxa"/>
              <w:left w:w="100" w:type="dxa"/>
              <w:bottom w:w="100" w:type="dxa"/>
              <w:right w:w="100" w:type="dxa"/>
            </w:tcMar>
          </w:tcPr>
          <w:p w14:paraId="35D62D60"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49792A4" w14:textId="77777777" w:rsidR="00996EDE" w:rsidRDefault="00192177">
            <w:pPr>
              <w:widowControl w:val="0"/>
              <w:pBdr>
                <w:top w:val="nil"/>
                <w:left w:val="nil"/>
                <w:bottom w:val="nil"/>
                <w:right w:val="nil"/>
                <w:between w:val="nil"/>
              </w:pBdr>
            </w:pPr>
            <w:r>
              <w:t>US History to 1865</w:t>
            </w:r>
          </w:p>
        </w:tc>
      </w:tr>
      <w:tr w:rsidR="00996EDE" w14:paraId="6638F5BB" w14:textId="77777777">
        <w:tc>
          <w:tcPr>
            <w:tcW w:w="4680" w:type="dxa"/>
            <w:shd w:val="clear" w:color="auto" w:fill="auto"/>
            <w:tcMar>
              <w:top w:w="100" w:type="dxa"/>
              <w:left w:w="100" w:type="dxa"/>
              <w:bottom w:w="100" w:type="dxa"/>
              <w:right w:w="100" w:type="dxa"/>
            </w:tcMar>
          </w:tcPr>
          <w:p w14:paraId="67A33F1D"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CB927CE" w14:textId="77777777" w:rsidR="00996EDE" w:rsidRDefault="00192177">
            <w:pPr>
              <w:widowControl w:val="0"/>
              <w:pBdr>
                <w:top w:val="nil"/>
                <w:left w:val="nil"/>
                <w:bottom w:val="nil"/>
                <w:right w:val="nil"/>
                <w:between w:val="nil"/>
              </w:pBdr>
            </w:pPr>
            <w:r>
              <w:t>US History since 1865</w:t>
            </w:r>
          </w:p>
        </w:tc>
      </w:tr>
      <w:tr w:rsidR="00996EDE" w14:paraId="259756D9" w14:textId="77777777">
        <w:tc>
          <w:tcPr>
            <w:tcW w:w="4680" w:type="dxa"/>
            <w:shd w:val="clear" w:color="auto" w:fill="auto"/>
            <w:tcMar>
              <w:top w:w="100" w:type="dxa"/>
              <w:left w:w="100" w:type="dxa"/>
              <w:bottom w:w="100" w:type="dxa"/>
              <w:right w:w="100" w:type="dxa"/>
            </w:tcMar>
          </w:tcPr>
          <w:p w14:paraId="3237F65A" w14:textId="77777777" w:rsidR="00996EDE" w:rsidRDefault="00192177">
            <w:pPr>
              <w:widowControl w:val="0"/>
              <w:pBdr>
                <w:top w:val="nil"/>
                <w:left w:val="nil"/>
                <w:bottom w:val="nil"/>
                <w:right w:val="nil"/>
                <w:between w:val="nil"/>
              </w:pBdr>
            </w:pPr>
            <w:r>
              <w:t>Carey H.S.</w:t>
            </w:r>
          </w:p>
        </w:tc>
        <w:tc>
          <w:tcPr>
            <w:tcW w:w="4680" w:type="dxa"/>
            <w:shd w:val="clear" w:color="auto" w:fill="auto"/>
            <w:tcMar>
              <w:top w:w="100" w:type="dxa"/>
              <w:left w:w="100" w:type="dxa"/>
              <w:bottom w:w="100" w:type="dxa"/>
              <w:right w:w="100" w:type="dxa"/>
            </w:tcMar>
          </w:tcPr>
          <w:p w14:paraId="27F2B85C" w14:textId="77777777" w:rsidR="00996EDE" w:rsidRDefault="00192177">
            <w:pPr>
              <w:widowControl w:val="0"/>
              <w:pBdr>
                <w:top w:val="nil"/>
                <w:left w:val="nil"/>
                <w:bottom w:val="nil"/>
                <w:right w:val="nil"/>
                <w:between w:val="nil"/>
              </w:pBdr>
            </w:pPr>
            <w:r>
              <w:t>College Algebra</w:t>
            </w:r>
          </w:p>
        </w:tc>
      </w:tr>
      <w:tr w:rsidR="00996EDE" w14:paraId="63C7B95D" w14:textId="77777777">
        <w:tc>
          <w:tcPr>
            <w:tcW w:w="4680" w:type="dxa"/>
            <w:shd w:val="clear" w:color="auto" w:fill="auto"/>
            <w:tcMar>
              <w:top w:w="100" w:type="dxa"/>
              <w:left w:w="100" w:type="dxa"/>
              <w:bottom w:w="100" w:type="dxa"/>
              <w:right w:w="100" w:type="dxa"/>
            </w:tcMar>
          </w:tcPr>
          <w:p w14:paraId="39EB89DD"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C14C49F" w14:textId="77777777" w:rsidR="00996EDE" w:rsidRDefault="00192177">
            <w:pPr>
              <w:widowControl w:val="0"/>
              <w:pBdr>
                <w:top w:val="nil"/>
                <w:left w:val="nil"/>
                <w:bottom w:val="nil"/>
                <w:right w:val="nil"/>
                <w:between w:val="nil"/>
              </w:pBdr>
            </w:pPr>
            <w:r>
              <w:t>Elementary Statistics</w:t>
            </w:r>
          </w:p>
        </w:tc>
      </w:tr>
      <w:tr w:rsidR="00996EDE" w14:paraId="302EB6BA" w14:textId="77777777">
        <w:tc>
          <w:tcPr>
            <w:tcW w:w="4680" w:type="dxa"/>
            <w:shd w:val="clear" w:color="auto" w:fill="auto"/>
            <w:tcMar>
              <w:top w:w="100" w:type="dxa"/>
              <w:left w:w="100" w:type="dxa"/>
              <w:bottom w:w="100" w:type="dxa"/>
              <w:right w:w="100" w:type="dxa"/>
            </w:tcMar>
          </w:tcPr>
          <w:p w14:paraId="001F081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1854181" w14:textId="77777777" w:rsidR="00996EDE" w:rsidRDefault="00192177">
            <w:pPr>
              <w:widowControl w:val="0"/>
              <w:pBdr>
                <w:top w:val="nil"/>
                <w:left w:val="nil"/>
                <w:bottom w:val="nil"/>
                <w:right w:val="nil"/>
                <w:between w:val="nil"/>
              </w:pBdr>
            </w:pPr>
            <w:r>
              <w:t>Calculus I</w:t>
            </w:r>
          </w:p>
        </w:tc>
      </w:tr>
      <w:tr w:rsidR="00996EDE" w14:paraId="44EF8859" w14:textId="77777777">
        <w:tc>
          <w:tcPr>
            <w:tcW w:w="4680" w:type="dxa"/>
            <w:shd w:val="clear" w:color="auto" w:fill="auto"/>
            <w:tcMar>
              <w:top w:w="100" w:type="dxa"/>
              <w:left w:w="100" w:type="dxa"/>
              <w:bottom w:w="100" w:type="dxa"/>
              <w:right w:w="100" w:type="dxa"/>
            </w:tcMar>
          </w:tcPr>
          <w:p w14:paraId="0B24BCA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B6676FD"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586B2F9C" w14:textId="77777777">
        <w:tc>
          <w:tcPr>
            <w:tcW w:w="4680" w:type="dxa"/>
            <w:shd w:val="clear" w:color="auto" w:fill="auto"/>
            <w:tcMar>
              <w:top w:w="100" w:type="dxa"/>
              <w:left w:w="100" w:type="dxa"/>
              <w:bottom w:w="100" w:type="dxa"/>
              <w:right w:w="100" w:type="dxa"/>
            </w:tcMar>
          </w:tcPr>
          <w:p w14:paraId="344EA04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76713B0" w14:textId="77777777" w:rsidR="00996EDE" w:rsidRDefault="00192177">
            <w:pPr>
              <w:widowControl w:val="0"/>
              <w:pBdr>
                <w:top w:val="nil"/>
                <w:left w:val="nil"/>
                <w:bottom w:val="nil"/>
                <w:right w:val="nil"/>
                <w:between w:val="nil"/>
              </w:pBdr>
            </w:pPr>
            <w:r>
              <w:t>College Writing II</w:t>
            </w:r>
          </w:p>
        </w:tc>
      </w:tr>
      <w:tr w:rsidR="00996EDE" w14:paraId="26EB5FA3" w14:textId="77777777">
        <w:tc>
          <w:tcPr>
            <w:tcW w:w="4680" w:type="dxa"/>
            <w:shd w:val="clear" w:color="auto" w:fill="auto"/>
            <w:tcMar>
              <w:top w:w="100" w:type="dxa"/>
              <w:left w:w="100" w:type="dxa"/>
              <w:bottom w:w="100" w:type="dxa"/>
              <w:right w:w="100" w:type="dxa"/>
            </w:tcMar>
          </w:tcPr>
          <w:p w14:paraId="230E6A5C" w14:textId="77777777" w:rsidR="00996EDE" w:rsidRDefault="00192177">
            <w:pPr>
              <w:widowControl w:val="0"/>
              <w:pBdr>
                <w:top w:val="nil"/>
                <w:left w:val="nil"/>
                <w:bottom w:val="nil"/>
                <w:right w:val="nil"/>
                <w:between w:val="nil"/>
              </w:pBdr>
            </w:pPr>
            <w:r>
              <w:t>Clear Fork H.S.</w:t>
            </w:r>
          </w:p>
        </w:tc>
        <w:tc>
          <w:tcPr>
            <w:tcW w:w="4680" w:type="dxa"/>
            <w:shd w:val="clear" w:color="auto" w:fill="auto"/>
            <w:tcMar>
              <w:top w:w="100" w:type="dxa"/>
              <w:left w:w="100" w:type="dxa"/>
              <w:bottom w:w="100" w:type="dxa"/>
              <w:right w:w="100" w:type="dxa"/>
            </w:tcMar>
          </w:tcPr>
          <w:p w14:paraId="7B131A78" w14:textId="77777777" w:rsidR="00996EDE" w:rsidRDefault="00192177">
            <w:pPr>
              <w:widowControl w:val="0"/>
              <w:pBdr>
                <w:top w:val="nil"/>
                <w:left w:val="nil"/>
                <w:bottom w:val="nil"/>
                <w:right w:val="nil"/>
                <w:between w:val="nil"/>
              </w:pBdr>
            </w:pPr>
            <w:r>
              <w:t>Intro to Animal Science</w:t>
            </w:r>
          </w:p>
        </w:tc>
      </w:tr>
      <w:tr w:rsidR="00996EDE" w14:paraId="02E75E0C" w14:textId="77777777">
        <w:tc>
          <w:tcPr>
            <w:tcW w:w="4680" w:type="dxa"/>
            <w:shd w:val="clear" w:color="auto" w:fill="auto"/>
            <w:tcMar>
              <w:top w:w="100" w:type="dxa"/>
              <w:left w:w="100" w:type="dxa"/>
              <w:bottom w:w="100" w:type="dxa"/>
              <w:right w:w="100" w:type="dxa"/>
            </w:tcMar>
          </w:tcPr>
          <w:p w14:paraId="2EC0B560" w14:textId="77777777" w:rsidR="00996EDE" w:rsidRDefault="00192177">
            <w:pPr>
              <w:widowControl w:val="0"/>
              <w:pBdr>
                <w:top w:val="nil"/>
                <w:left w:val="nil"/>
                <w:bottom w:val="nil"/>
                <w:right w:val="nil"/>
                <w:between w:val="nil"/>
              </w:pBdr>
            </w:pPr>
            <w:r>
              <w:t>Columbia H.S.</w:t>
            </w:r>
          </w:p>
        </w:tc>
        <w:tc>
          <w:tcPr>
            <w:tcW w:w="4680" w:type="dxa"/>
            <w:shd w:val="clear" w:color="auto" w:fill="auto"/>
            <w:tcMar>
              <w:top w:w="100" w:type="dxa"/>
              <w:left w:w="100" w:type="dxa"/>
              <w:bottom w:w="100" w:type="dxa"/>
              <w:right w:w="100" w:type="dxa"/>
            </w:tcMar>
          </w:tcPr>
          <w:p w14:paraId="31FAF074" w14:textId="77777777" w:rsidR="00996EDE" w:rsidRDefault="00192177">
            <w:pPr>
              <w:widowControl w:val="0"/>
              <w:pBdr>
                <w:top w:val="nil"/>
                <w:left w:val="nil"/>
                <w:bottom w:val="nil"/>
                <w:right w:val="nil"/>
                <w:between w:val="nil"/>
              </w:pBdr>
            </w:pPr>
            <w:r>
              <w:t>Personal Finance</w:t>
            </w:r>
          </w:p>
        </w:tc>
      </w:tr>
      <w:tr w:rsidR="00D155A7" w14:paraId="3CC85788" w14:textId="77777777">
        <w:tc>
          <w:tcPr>
            <w:tcW w:w="4680" w:type="dxa"/>
            <w:shd w:val="clear" w:color="auto" w:fill="auto"/>
            <w:tcMar>
              <w:top w:w="100" w:type="dxa"/>
              <w:left w:w="100" w:type="dxa"/>
              <w:bottom w:w="100" w:type="dxa"/>
              <w:right w:w="100" w:type="dxa"/>
            </w:tcMar>
          </w:tcPr>
          <w:p w14:paraId="76D7BA44" w14:textId="77777777" w:rsidR="00D155A7" w:rsidRDefault="00D155A7">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D11BE8F" w14:textId="6C3CC6DF" w:rsidR="00D155A7" w:rsidRDefault="00D155A7">
            <w:pPr>
              <w:widowControl w:val="0"/>
              <w:pBdr>
                <w:top w:val="nil"/>
                <w:left w:val="nil"/>
                <w:bottom w:val="nil"/>
                <w:right w:val="nil"/>
                <w:between w:val="nil"/>
              </w:pBdr>
            </w:pPr>
            <w:r>
              <w:t>Elementary French I, II</w:t>
            </w:r>
          </w:p>
        </w:tc>
      </w:tr>
      <w:tr w:rsidR="00996EDE" w14:paraId="0F7D40CA" w14:textId="77777777">
        <w:tc>
          <w:tcPr>
            <w:tcW w:w="4680" w:type="dxa"/>
            <w:shd w:val="clear" w:color="auto" w:fill="auto"/>
            <w:tcMar>
              <w:top w:w="100" w:type="dxa"/>
              <w:left w:w="100" w:type="dxa"/>
              <w:bottom w:w="100" w:type="dxa"/>
              <w:right w:w="100" w:type="dxa"/>
            </w:tcMar>
          </w:tcPr>
          <w:p w14:paraId="010FA5EA" w14:textId="77777777" w:rsidR="00996EDE" w:rsidRDefault="00192177">
            <w:pPr>
              <w:widowControl w:val="0"/>
              <w:pBdr>
                <w:top w:val="nil"/>
                <w:left w:val="nil"/>
                <w:bottom w:val="nil"/>
                <w:right w:val="nil"/>
                <w:between w:val="nil"/>
              </w:pBdr>
            </w:pPr>
            <w:r>
              <w:t>Columbus Grove H.S.</w:t>
            </w:r>
          </w:p>
        </w:tc>
        <w:tc>
          <w:tcPr>
            <w:tcW w:w="4680" w:type="dxa"/>
            <w:shd w:val="clear" w:color="auto" w:fill="auto"/>
            <w:tcMar>
              <w:top w:w="100" w:type="dxa"/>
              <w:left w:w="100" w:type="dxa"/>
              <w:bottom w:w="100" w:type="dxa"/>
              <w:right w:w="100" w:type="dxa"/>
            </w:tcMar>
          </w:tcPr>
          <w:p w14:paraId="505CB449" w14:textId="0092539A" w:rsidR="00996EDE" w:rsidRDefault="00D155A7">
            <w:pPr>
              <w:widowControl w:val="0"/>
              <w:pBdr>
                <w:top w:val="nil"/>
                <w:left w:val="nil"/>
                <w:bottom w:val="nil"/>
                <w:right w:val="nil"/>
                <w:between w:val="nil"/>
              </w:pBdr>
            </w:pPr>
            <w:r>
              <w:t>Spanish III</w:t>
            </w:r>
          </w:p>
        </w:tc>
      </w:tr>
      <w:tr w:rsidR="00996EDE" w14:paraId="3C08D324" w14:textId="77777777">
        <w:tc>
          <w:tcPr>
            <w:tcW w:w="4680" w:type="dxa"/>
            <w:shd w:val="clear" w:color="auto" w:fill="auto"/>
            <w:tcMar>
              <w:top w:w="100" w:type="dxa"/>
              <w:left w:w="100" w:type="dxa"/>
              <w:bottom w:w="100" w:type="dxa"/>
              <w:right w:w="100" w:type="dxa"/>
            </w:tcMar>
          </w:tcPr>
          <w:p w14:paraId="532B37CF" w14:textId="77777777" w:rsidR="00996EDE" w:rsidRDefault="00192177">
            <w:pPr>
              <w:widowControl w:val="0"/>
              <w:pBdr>
                <w:top w:val="nil"/>
                <w:left w:val="nil"/>
                <w:bottom w:val="nil"/>
                <w:right w:val="nil"/>
                <w:between w:val="nil"/>
              </w:pBdr>
            </w:pPr>
            <w:r>
              <w:t>Crestview H.S.</w:t>
            </w:r>
          </w:p>
        </w:tc>
        <w:tc>
          <w:tcPr>
            <w:tcW w:w="4680" w:type="dxa"/>
            <w:shd w:val="clear" w:color="auto" w:fill="auto"/>
            <w:tcMar>
              <w:top w:w="100" w:type="dxa"/>
              <w:left w:w="100" w:type="dxa"/>
              <w:bottom w:w="100" w:type="dxa"/>
              <w:right w:w="100" w:type="dxa"/>
            </w:tcMar>
          </w:tcPr>
          <w:p w14:paraId="3C08E368"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D155A7" w14:paraId="42300284" w14:textId="77777777">
        <w:tc>
          <w:tcPr>
            <w:tcW w:w="4680" w:type="dxa"/>
            <w:shd w:val="clear" w:color="auto" w:fill="auto"/>
            <w:tcMar>
              <w:top w:w="100" w:type="dxa"/>
              <w:left w:w="100" w:type="dxa"/>
              <w:bottom w:w="100" w:type="dxa"/>
              <w:right w:w="100" w:type="dxa"/>
            </w:tcMar>
          </w:tcPr>
          <w:p w14:paraId="2031657E" w14:textId="77777777" w:rsidR="00D155A7" w:rsidRDefault="00D155A7">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20F5B58" w14:textId="28A3980C" w:rsidR="00D155A7" w:rsidRDefault="00D155A7">
            <w:pPr>
              <w:widowControl w:val="0"/>
              <w:pBdr>
                <w:top w:val="nil"/>
                <w:left w:val="nil"/>
                <w:bottom w:val="nil"/>
                <w:right w:val="nil"/>
                <w:between w:val="nil"/>
              </w:pBdr>
            </w:pPr>
            <w:r>
              <w:t>College Writing II</w:t>
            </w:r>
          </w:p>
        </w:tc>
      </w:tr>
      <w:tr w:rsidR="00996EDE" w14:paraId="26117FFD" w14:textId="77777777">
        <w:tc>
          <w:tcPr>
            <w:tcW w:w="4680" w:type="dxa"/>
            <w:shd w:val="clear" w:color="auto" w:fill="auto"/>
            <w:tcMar>
              <w:top w:w="100" w:type="dxa"/>
              <w:left w:w="100" w:type="dxa"/>
              <w:bottom w:w="100" w:type="dxa"/>
              <w:right w:w="100" w:type="dxa"/>
            </w:tcMar>
          </w:tcPr>
          <w:p w14:paraId="3998D50F" w14:textId="77777777" w:rsidR="00996EDE" w:rsidRDefault="00192177">
            <w:pPr>
              <w:widowControl w:val="0"/>
              <w:pBdr>
                <w:top w:val="nil"/>
                <w:left w:val="nil"/>
                <w:bottom w:val="nil"/>
                <w:right w:val="nil"/>
                <w:between w:val="nil"/>
              </w:pBdr>
            </w:pPr>
            <w:r>
              <w:t>Dalton H.S.</w:t>
            </w:r>
          </w:p>
        </w:tc>
        <w:tc>
          <w:tcPr>
            <w:tcW w:w="4680" w:type="dxa"/>
            <w:shd w:val="clear" w:color="auto" w:fill="auto"/>
            <w:tcMar>
              <w:top w:w="100" w:type="dxa"/>
              <w:left w:w="100" w:type="dxa"/>
              <w:bottom w:w="100" w:type="dxa"/>
              <w:right w:w="100" w:type="dxa"/>
            </w:tcMar>
          </w:tcPr>
          <w:p w14:paraId="37327724" w14:textId="77777777" w:rsidR="00996EDE" w:rsidRDefault="00192177">
            <w:pPr>
              <w:widowControl w:val="0"/>
              <w:pBdr>
                <w:top w:val="nil"/>
                <w:left w:val="nil"/>
                <w:bottom w:val="nil"/>
                <w:right w:val="nil"/>
                <w:between w:val="nil"/>
              </w:pBdr>
            </w:pPr>
            <w:r>
              <w:t>Elementary Statistics</w:t>
            </w:r>
          </w:p>
        </w:tc>
      </w:tr>
      <w:tr w:rsidR="00996EDE" w14:paraId="479A959D" w14:textId="77777777">
        <w:tc>
          <w:tcPr>
            <w:tcW w:w="4680" w:type="dxa"/>
            <w:shd w:val="clear" w:color="auto" w:fill="auto"/>
            <w:tcMar>
              <w:top w:w="100" w:type="dxa"/>
              <w:left w:w="100" w:type="dxa"/>
              <w:bottom w:w="100" w:type="dxa"/>
              <w:right w:w="100" w:type="dxa"/>
            </w:tcMar>
          </w:tcPr>
          <w:p w14:paraId="0867D39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22C4688" w14:textId="77777777" w:rsidR="00996EDE" w:rsidRDefault="00192177">
            <w:pPr>
              <w:widowControl w:val="0"/>
              <w:pBdr>
                <w:top w:val="nil"/>
                <w:left w:val="nil"/>
                <w:bottom w:val="nil"/>
                <w:right w:val="nil"/>
                <w:between w:val="nil"/>
              </w:pBdr>
            </w:pPr>
            <w:r>
              <w:t>College Algebra</w:t>
            </w:r>
          </w:p>
        </w:tc>
      </w:tr>
      <w:tr w:rsidR="00996EDE" w14:paraId="233EACB5" w14:textId="77777777">
        <w:tc>
          <w:tcPr>
            <w:tcW w:w="4680" w:type="dxa"/>
            <w:shd w:val="clear" w:color="auto" w:fill="auto"/>
            <w:tcMar>
              <w:top w:w="100" w:type="dxa"/>
              <w:left w:w="100" w:type="dxa"/>
              <w:bottom w:w="100" w:type="dxa"/>
              <w:right w:w="100" w:type="dxa"/>
            </w:tcMar>
          </w:tcPr>
          <w:p w14:paraId="106A897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22792FC" w14:textId="77777777" w:rsidR="00996EDE" w:rsidRDefault="00192177">
            <w:pPr>
              <w:widowControl w:val="0"/>
              <w:pBdr>
                <w:top w:val="nil"/>
                <w:left w:val="nil"/>
                <w:bottom w:val="nil"/>
                <w:right w:val="nil"/>
                <w:between w:val="nil"/>
              </w:pBdr>
            </w:pPr>
            <w:r>
              <w:t>Trigonometry</w:t>
            </w:r>
          </w:p>
        </w:tc>
      </w:tr>
      <w:tr w:rsidR="00996EDE" w14:paraId="7DEF16ED" w14:textId="77777777">
        <w:tc>
          <w:tcPr>
            <w:tcW w:w="4680" w:type="dxa"/>
            <w:shd w:val="clear" w:color="auto" w:fill="auto"/>
            <w:tcMar>
              <w:top w:w="100" w:type="dxa"/>
              <w:left w:w="100" w:type="dxa"/>
              <w:bottom w:w="100" w:type="dxa"/>
              <w:right w:w="100" w:type="dxa"/>
            </w:tcMar>
          </w:tcPr>
          <w:p w14:paraId="36746975"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AFE6ED8" w14:textId="77777777" w:rsidR="00996EDE" w:rsidRDefault="00192177">
            <w:pPr>
              <w:widowControl w:val="0"/>
              <w:pBdr>
                <w:top w:val="nil"/>
                <w:left w:val="nil"/>
                <w:bottom w:val="nil"/>
                <w:right w:val="nil"/>
                <w:between w:val="nil"/>
              </w:pBdr>
            </w:pPr>
            <w:r>
              <w:t>Calculus I</w:t>
            </w:r>
          </w:p>
        </w:tc>
      </w:tr>
      <w:tr w:rsidR="00996EDE" w14:paraId="0227DBA0" w14:textId="77777777">
        <w:tc>
          <w:tcPr>
            <w:tcW w:w="4680" w:type="dxa"/>
            <w:shd w:val="clear" w:color="auto" w:fill="auto"/>
            <w:tcMar>
              <w:top w:w="100" w:type="dxa"/>
              <w:left w:w="100" w:type="dxa"/>
              <w:bottom w:w="100" w:type="dxa"/>
              <w:right w:w="100" w:type="dxa"/>
            </w:tcMar>
          </w:tcPr>
          <w:p w14:paraId="584F86B8" w14:textId="77777777" w:rsidR="00996EDE" w:rsidRDefault="00192177">
            <w:pPr>
              <w:widowControl w:val="0"/>
              <w:pBdr>
                <w:top w:val="nil"/>
                <w:left w:val="nil"/>
                <w:bottom w:val="nil"/>
                <w:right w:val="nil"/>
                <w:between w:val="nil"/>
              </w:pBdr>
            </w:pPr>
            <w:r>
              <w:t>Danbury H.S.</w:t>
            </w:r>
          </w:p>
        </w:tc>
        <w:tc>
          <w:tcPr>
            <w:tcW w:w="4680" w:type="dxa"/>
            <w:shd w:val="clear" w:color="auto" w:fill="auto"/>
            <w:tcMar>
              <w:top w:w="100" w:type="dxa"/>
              <w:left w:w="100" w:type="dxa"/>
              <w:bottom w:w="100" w:type="dxa"/>
              <w:right w:w="100" w:type="dxa"/>
            </w:tcMar>
          </w:tcPr>
          <w:p w14:paraId="7DF02E29" w14:textId="77777777" w:rsidR="00996EDE" w:rsidRDefault="00192177">
            <w:pPr>
              <w:widowControl w:val="0"/>
              <w:pBdr>
                <w:top w:val="nil"/>
                <w:left w:val="nil"/>
                <w:bottom w:val="nil"/>
                <w:right w:val="nil"/>
                <w:between w:val="nil"/>
              </w:pBdr>
            </w:pPr>
            <w:r>
              <w:t>Accounting</w:t>
            </w:r>
          </w:p>
        </w:tc>
      </w:tr>
      <w:tr w:rsidR="00996EDE" w14:paraId="395E274B" w14:textId="77777777">
        <w:tc>
          <w:tcPr>
            <w:tcW w:w="4680" w:type="dxa"/>
            <w:shd w:val="clear" w:color="auto" w:fill="auto"/>
            <w:tcMar>
              <w:top w:w="100" w:type="dxa"/>
              <w:left w:w="100" w:type="dxa"/>
              <w:bottom w:w="100" w:type="dxa"/>
              <w:right w:w="100" w:type="dxa"/>
            </w:tcMar>
          </w:tcPr>
          <w:p w14:paraId="4E213EF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C7AAD7B" w14:textId="77777777" w:rsidR="00996EDE" w:rsidRDefault="00192177">
            <w:pPr>
              <w:widowControl w:val="0"/>
              <w:pBdr>
                <w:top w:val="nil"/>
                <w:left w:val="nil"/>
                <w:bottom w:val="nil"/>
                <w:right w:val="nil"/>
                <w:between w:val="nil"/>
              </w:pBdr>
            </w:pPr>
            <w:r>
              <w:t>Basic Chemistry</w:t>
            </w:r>
          </w:p>
        </w:tc>
      </w:tr>
      <w:tr w:rsidR="00996EDE" w14:paraId="669AB2FA" w14:textId="77777777">
        <w:tc>
          <w:tcPr>
            <w:tcW w:w="4680" w:type="dxa"/>
            <w:shd w:val="clear" w:color="auto" w:fill="auto"/>
            <w:tcMar>
              <w:top w:w="100" w:type="dxa"/>
              <w:left w:w="100" w:type="dxa"/>
              <w:bottom w:w="100" w:type="dxa"/>
              <w:right w:w="100" w:type="dxa"/>
            </w:tcMar>
          </w:tcPr>
          <w:p w14:paraId="6C16396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BA4A6AB" w14:textId="77777777" w:rsidR="00996EDE" w:rsidRDefault="00192177">
            <w:pPr>
              <w:widowControl w:val="0"/>
              <w:pBdr>
                <w:top w:val="nil"/>
                <w:left w:val="nil"/>
                <w:bottom w:val="nil"/>
                <w:right w:val="nil"/>
                <w:between w:val="nil"/>
              </w:pBdr>
            </w:pPr>
            <w:r>
              <w:t>General Chemistry</w:t>
            </w:r>
          </w:p>
        </w:tc>
      </w:tr>
      <w:tr w:rsidR="00996EDE" w14:paraId="7FB59AA0" w14:textId="77777777">
        <w:tc>
          <w:tcPr>
            <w:tcW w:w="4680" w:type="dxa"/>
            <w:shd w:val="clear" w:color="auto" w:fill="auto"/>
            <w:tcMar>
              <w:top w:w="100" w:type="dxa"/>
              <w:left w:w="100" w:type="dxa"/>
              <w:bottom w:w="100" w:type="dxa"/>
              <w:right w:w="100" w:type="dxa"/>
            </w:tcMar>
          </w:tcPr>
          <w:p w14:paraId="57D11E40"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C8259A4" w14:textId="77777777" w:rsidR="00996EDE" w:rsidRDefault="00192177">
            <w:pPr>
              <w:widowControl w:val="0"/>
              <w:pBdr>
                <w:top w:val="nil"/>
                <w:left w:val="nil"/>
                <w:bottom w:val="nil"/>
                <w:right w:val="nil"/>
                <w:between w:val="nil"/>
              </w:pBdr>
            </w:pPr>
            <w:r>
              <w:t>Intro to the Biological Sciences</w:t>
            </w:r>
          </w:p>
        </w:tc>
      </w:tr>
      <w:tr w:rsidR="00996EDE" w14:paraId="3F8723F8" w14:textId="77777777">
        <w:tc>
          <w:tcPr>
            <w:tcW w:w="4680" w:type="dxa"/>
            <w:shd w:val="clear" w:color="auto" w:fill="auto"/>
            <w:tcMar>
              <w:top w:w="100" w:type="dxa"/>
              <w:left w:w="100" w:type="dxa"/>
              <w:bottom w:w="100" w:type="dxa"/>
              <w:right w:w="100" w:type="dxa"/>
            </w:tcMar>
          </w:tcPr>
          <w:p w14:paraId="74F9F93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4DA8E05" w14:textId="77777777" w:rsidR="00996EDE" w:rsidRDefault="00192177">
            <w:pPr>
              <w:widowControl w:val="0"/>
              <w:pBdr>
                <w:top w:val="nil"/>
                <w:left w:val="nil"/>
                <w:bottom w:val="nil"/>
                <w:right w:val="nil"/>
                <w:between w:val="nil"/>
              </w:pBdr>
            </w:pPr>
            <w:r>
              <w:t>Environment and Society</w:t>
            </w:r>
          </w:p>
        </w:tc>
      </w:tr>
      <w:tr w:rsidR="00996EDE" w14:paraId="56038A40" w14:textId="77777777">
        <w:tc>
          <w:tcPr>
            <w:tcW w:w="4680" w:type="dxa"/>
            <w:shd w:val="clear" w:color="auto" w:fill="auto"/>
            <w:tcMar>
              <w:top w:w="100" w:type="dxa"/>
              <w:left w:w="100" w:type="dxa"/>
              <w:bottom w:w="100" w:type="dxa"/>
              <w:right w:w="100" w:type="dxa"/>
            </w:tcMar>
          </w:tcPr>
          <w:p w14:paraId="3E7BA5E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89778D7" w14:textId="77777777" w:rsidR="00996EDE" w:rsidRDefault="00192177">
            <w:pPr>
              <w:widowControl w:val="0"/>
              <w:pBdr>
                <w:top w:val="nil"/>
                <w:left w:val="nil"/>
                <w:bottom w:val="nil"/>
                <w:right w:val="nil"/>
                <w:between w:val="nil"/>
              </w:pBdr>
            </w:pPr>
            <w:r>
              <w:t>Elementary Statistics</w:t>
            </w:r>
          </w:p>
        </w:tc>
      </w:tr>
      <w:tr w:rsidR="00996EDE" w14:paraId="5862178E" w14:textId="77777777">
        <w:tc>
          <w:tcPr>
            <w:tcW w:w="4680" w:type="dxa"/>
            <w:shd w:val="clear" w:color="auto" w:fill="auto"/>
            <w:tcMar>
              <w:top w:w="100" w:type="dxa"/>
              <w:left w:w="100" w:type="dxa"/>
              <w:bottom w:w="100" w:type="dxa"/>
              <w:right w:w="100" w:type="dxa"/>
            </w:tcMar>
          </w:tcPr>
          <w:p w14:paraId="60DB914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261AE21" w14:textId="77777777" w:rsidR="00996EDE" w:rsidRDefault="00192177">
            <w:pPr>
              <w:widowControl w:val="0"/>
              <w:pBdr>
                <w:top w:val="nil"/>
                <w:left w:val="nil"/>
                <w:bottom w:val="nil"/>
                <w:right w:val="nil"/>
                <w:between w:val="nil"/>
              </w:pBdr>
            </w:pPr>
            <w:r>
              <w:t>Calculus I</w:t>
            </w:r>
          </w:p>
        </w:tc>
      </w:tr>
      <w:tr w:rsidR="00996EDE" w14:paraId="4FB3BF8B" w14:textId="77777777">
        <w:tc>
          <w:tcPr>
            <w:tcW w:w="4680" w:type="dxa"/>
            <w:shd w:val="clear" w:color="auto" w:fill="auto"/>
            <w:tcMar>
              <w:top w:w="100" w:type="dxa"/>
              <w:left w:w="100" w:type="dxa"/>
              <w:bottom w:w="100" w:type="dxa"/>
              <w:right w:w="100" w:type="dxa"/>
            </w:tcMar>
          </w:tcPr>
          <w:p w14:paraId="462E8E2F" w14:textId="77777777" w:rsidR="00996EDE" w:rsidRDefault="00192177">
            <w:pPr>
              <w:widowControl w:val="0"/>
              <w:pBdr>
                <w:top w:val="nil"/>
                <w:left w:val="nil"/>
                <w:bottom w:val="nil"/>
                <w:right w:val="nil"/>
                <w:between w:val="nil"/>
              </w:pBdr>
            </w:pPr>
            <w:r>
              <w:t>Delaware Area Career Center</w:t>
            </w:r>
          </w:p>
        </w:tc>
        <w:tc>
          <w:tcPr>
            <w:tcW w:w="4680" w:type="dxa"/>
            <w:shd w:val="clear" w:color="auto" w:fill="auto"/>
            <w:tcMar>
              <w:top w:w="100" w:type="dxa"/>
              <w:left w:w="100" w:type="dxa"/>
              <w:bottom w:w="100" w:type="dxa"/>
              <w:right w:w="100" w:type="dxa"/>
            </w:tcMar>
          </w:tcPr>
          <w:p w14:paraId="031174A0" w14:textId="77777777" w:rsidR="00996EDE" w:rsidRDefault="00192177">
            <w:pPr>
              <w:widowControl w:val="0"/>
              <w:pBdr>
                <w:top w:val="nil"/>
                <w:left w:val="nil"/>
                <w:bottom w:val="nil"/>
                <w:right w:val="nil"/>
                <w:between w:val="nil"/>
              </w:pBdr>
            </w:pPr>
            <w:r>
              <w:t>History of the U.S.</w:t>
            </w:r>
          </w:p>
        </w:tc>
      </w:tr>
      <w:tr w:rsidR="00996EDE" w14:paraId="42F99B0A" w14:textId="77777777">
        <w:tc>
          <w:tcPr>
            <w:tcW w:w="4680" w:type="dxa"/>
            <w:shd w:val="clear" w:color="auto" w:fill="auto"/>
            <w:tcMar>
              <w:top w:w="100" w:type="dxa"/>
              <w:left w:w="100" w:type="dxa"/>
              <w:bottom w:w="100" w:type="dxa"/>
              <w:right w:w="100" w:type="dxa"/>
            </w:tcMar>
          </w:tcPr>
          <w:p w14:paraId="3DC811C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F5F3824" w14:textId="77777777" w:rsidR="00996EDE" w:rsidRDefault="00192177">
            <w:pPr>
              <w:widowControl w:val="0"/>
              <w:pBdr>
                <w:top w:val="nil"/>
                <w:left w:val="nil"/>
                <w:bottom w:val="nil"/>
                <w:right w:val="nil"/>
                <w:between w:val="nil"/>
              </w:pBdr>
            </w:pPr>
            <w:r>
              <w:t>Elementary Statistics</w:t>
            </w:r>
          </w:p>
        </w:tc>
      </w:tr>
      <w:tr w:rsidR="00996EDE" w14:paraId="400B0158" w14:textId="77777777">
        <w:tc>
          <w:tcPr>
            <w:tcW w:w="4680" w:type="dxa"/>
            <w:shd w:val="clear" w:color="auto" w:fill="auto"/>
            <w:tcMar>
              <w:top w:w="100" w:type="dxa"/>
              <w:left w:w="100" w:type="dxa"/>
              <w:bottom w:w="100" w:type="dxa"/>
              <w:right w:w="100" w:type="dxa"/>
            </w:tcMar>
          </w:tcPr>
          <w:p w14:paraId="7CBD9FED"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1AD4A60" w14:textId="77777777" w:rsidR="00996EDE" w:rsidRDefault="00192177">
            <w:pPr>
              <w:widowControl w:val="0"/>
              <w:pBdr>
                <w:top w:val="nil"/>
                <w:left w:val="nil"/>
                <w:bottom w:val="nil"/>
                <w:right w:val="nil"/>
                <w:between w:val="nil"/>
              </w:pBdr>
            </w:pPr>
            <w:r>
              <w:t>Calculus I</w:t>
            </w:r>
          </w:p>
        </w:tc>
      </w:tr>
      <w:tr w:rsidR="00996EDE" w14:paraId="1E5DFDB2" w14:textId="77777777">
        <w:tc>
          <w:tcPr>
            <w:tcW w:w="4680" w:type="dxa"/>
            <w:shd w:val="clear" w:color="auto" w:fill="auto"/>
            <w:tcMar>
              <w:top w:w="100" w:type="dxa"/>
              <w:left w:w="100" w:type="dxa"/>
              <w:bottom w:w="100" w:type="dxa"/>
              <w:right w:w="100" w:type="dxa"/>
            </w:tcMar>
          </w:tcPr>
          <w:p w14:paraId="013F56D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5F3A06A" w14:textId="77777777" w:rsidR="00996EDE" w:rsidRDefault="00192177">
            <w:pPr>
              <w:widowControl w:val="0"/>
              <w:pBdr>
                <w:top w:val="nil"/>
                <w:left w:val="nil"/>
                <w:bottom w:val="nil"/>
                <w:right w:val="nil"/>
                <w:between w:val="nil"/>
              </w:pBdr>
            </w:pPr>
            <w:r>
              <w:t>College Algebra</w:t>
            </w:r>
          </w:p>
        </w:tc>
      </w:tr>
      <w:tr w:rsidR="00996EDE" w14:paraId="1D862EBC" w14:textId="77777777">
        <w:tc>
          <w:tcPr>
            <w:tcW w:w="4680" w:type="dxa"/>
            <w:shd w:val="clear" w:color="auto" w:fill="auto"/>
            <w:tcMar>
              <w:top w:w="100" w:type="dxa"/>
              <w:left w:w="100" w:type="dxa"/>
              <w:bottom w:w="100" w:type="dxa"/>
              <w:right w:w="100" w:type="dxa"/>
            </w:tcMar>
          </w:tcPr>
          <w:p w14:paraId="16DA45F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EBC012E" w14:textId="77777777" w:rsidR="00996EDE" w:rsidRDefault="00192177">
            <w:pPr>
              <w:widowControl w:val="0"/>
              <w:pBdr>
                <w:top w:val="nil"/>
                <w:left w:val="nil"/>
                <w:bottom w:val="nil"/>
                <w:right w:val="nil"/>
                <w:between w:val="nil"/>
              </w:pBdr>
            </w:pPr>
            <w:r>
              <w:t xml:space="preserve">Trigonometry </w:t>
            </w:r>
          </w:p>
        </w:tc>
      </w:tr>
      <w:tr w:rsidR="00996EDE" w14:paraId="4CD92143" w14:textId="77777777">
        <w:tc>
          <w:tcPr>
            <w:tcW w:w="4680" w:type="dxa"/>
            <w:shd w:val="clear" w:color="auto" w:fill="auto"/>
            <w:tcMar>
              <w:top w:w="100" w:type="dxa"/>
              <w:left w:w="100" w:type="dxa"/>
              <w:bottom w:w="100" w:type="dxa"/>
              <w:right w:w="100" w:type="dxa"/>
            </w:tcMar>
          </w:tcPr>
          <w:p w14:paraId="3FBBA0CA" w14:textId="77777777" w:rsidR="00996EDE" w:rsidRDefault="00192177">
            <w:pPr>
              <w:widowControl w:val="0"/>
              <w:pBdr>
                <w:top w:val="nil"/>
                <w:left w:val="nil"/>
                <w:bottom w:val="nil"/>
                <w:right w:val="nil"/>
                <w:between w:val="nil"/>
              </w:pBdr>
            </w:pPr>
            <w:r>
              <w:t>Eastwood H.S.</w:t>
            </w:r>
          </w:p>
        </w:tc>
        <w:tc>
          <w:tcPr>
            <w:tcW w:w="4680" w:type="dxa"/>
            <w:shd w:val="clear" w:color="auto" w:fill="auto"/>
            <w:tcMar>
              <w:top w:w="100" w:type="dxa"/>
              <w:left w:w="100" w:type="dxa"/>
              <w:bottom w:w="100" w:type="dxa"/>
              <w:right w:w="100" w:type="dxa"/>
            </w:tcMar>
          </w:tcPr>
          <w:p w14:paraId="1C142B98" w14:textId="4A1C10ED" w:rsidR="00996EDE" w:rsidRDefault="00D155A7">
            <w:pPr>
              <w:widowControl w:val="0"/>
              <w:pBdr>
                <w:top w:val="nil"/>
                <w:left w:val="nil"/>
                <w:bottom w:val="nil"/>
                <w:right w:val="nil"/>
                <w:between w:val="nil"/>
              </w:pBdr>
            </w:pPr>
            <w:r>
              <w:t>Spanish III, IV</w:t>
            </w:r>
          </w:p>
        </w:tc>
      </w:tr>
      <w:tr w:rsidR="00996EDE" w14:paraId="454F708E" w14:textId="77777777">
        <w:tc>
          <w:tcPr>
            <w:tcW w:w="4680" w:type="dxa"/>
            <w:shd w:val="clear" w:color="auto" w:fill="auto"/>
            <w:tcMar>
              <w:top w:w="100" w:type="dxa"/>
              <w:left w:w="100" w:type="dxa"/>
              <w:bottom w:w="100" w:type="dxa"/>
              <w:right w:w="100" w:type="dxa"/>
            </w:tcMar>
          </w:tcPr>
          <w:p w14:paraId="40DDE64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BD7EA97" w14:textId="77777777" w:rsidR="00996EDE" w:rsidRDefault="00192177">
            <w:pPr>
              <w:widowControl w:val="0"/>
              <w:pBdr>
                <w:top w:val="nil"/>
                <w:left w:val="nil"/>
                <w:bottom w:val="nil"/>
                <w:right w:val="nil"/>
                <w:between w:val="nil"/>
              </w:pBdr>
            </w:pPr>
            <w:r>
              <w:t>Basic Chemistry</w:t>
            </w:r>
          </w:p>
        </w:tc>
      </w:tr>
      <w:tr w:rsidR="00996EDE" w14:paraId="5290FA3A" w14:textId="77777777">
        <w:tc>
          <w:tcPr>
            <w:tcW w:w="4680" w:type="dxa"/>
            <w:shd w:val="clear" w:color="auto" w:fill="auto"/>
            <w:tcMar>
              <w:top w:w="100" w:type="dxa"/>
              <w:left w:w="100" w:type="dxa"/>
              <w:bottom w:w="100" w:type="dxa"/>
              <w:right w:w="100" w:type="dxa"/>
            </w:tcMar>
          </w:tcPr>
          <w:p w14:paraId="139DDF4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A8BDC59" w14:textId="77777777" w:rsidR="00996EDE" w:rsidRDefault="00192177">
            <w:pPr>
              <w:widowControl w:val="0"/>
              <w:pBdr>
                <w:top w:val="nil"/>
                <w:left w:val="nil"/>
                <w:bottom w:val="nil"/>
                <w:right w:val="nil"/>
                <w:between w:val="nil"/>
              </w:pBdr>
            </w:pPr>
            <w:r>
              <w:t>General Chemistry I</w:t>
            </w:r>
          </w:p>
        </w:tc>
      </w:tr>
      <w:tr w:rsidR="00996EDE" w14:paraId="433F3C9B" w14:textId="77777777">
        <w:tc>
          <w:tcPr>
            <w:tcW w:w="4680" w:type="dxa"/>
            <w:shd w:val="clear" w:color="auto" w:fill="auto"/>
            <w:tcMar>
              <w:top w:w="100" w:type="dxa"/>
              <w:left w:w="100" w:type="dxa"/>
              <w:bottom w:w="100" w:type="dxa"/>
              <w:right w:w="100" w:type="dxa"/>
            </w:tcMar>
          </w:tcPr>
          <w:p w14:paraId="1EDC703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9CAC6F4" w14:textId="77777777" w:rsidR="00996EDE" w:rsidRDefault="00192177">
            <w:pPr>
              <w:widowControl w:val="0"/>
              <w:pBdr>
                <w:top w:val="nil"/>
                <w:left w:val="nil"/>
                <w:bottom w:val="nil"/>
                <w:right w:val="nil"/>
                <w:between w:val="nil"/>
              </w:pBdr>
            </w:pPr>
            <w:r>
              <w:t>General Physics I</w:t>
            </w:r>
          </w:p>
        </w:tc>
      </w:tr>
      <w:tr w:rsidR="00996EDE" w14:paraId="0A0682A7" w14:textId="77777777">
        <w:tc>
          <w:tcPr>
            <w:tcW w:w="4680" w:type="dxa"/>
            <w:shd w:val="clear" w:color="auto" w:fill="auto"/>
            <w:tcMar>
              <w:top w:w="100" w:type="dxa"/>
              <w:left w:w="100" w:type="dxa"/>
              <w:bottom w:w="100" w:type="dxa"/>
              <w:right w:w="100" w:type="dxa"/>
            </w:tcMar>
          </w:tcPr>
          <w:p w14:paraId="6C04E87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356F520" w14:textId="77777777" w:rsidR="00996EDE" w:rsidRDefault="00192177">
            <w:pPr>
              <w:widowControl w:val="0"/>
              <w:pBdr>
                <w:top w:val="nil"/>
                <w:left w:val="nil"/>
                <w:bottom w:val="nil"/>
                <w:right w:val="nil"/>
                <w:between w:val="nil"/>
              </w:pBdr>
            </w:pPr>
            <w:r>
              <w:t>Calculus I</w:t>
            </w:r>
          </w:p>
        </w:tc>
      </w:tr>
      <w:tr w:rsidR="00996EDE" w14:paraId="59F2B300" w14:textId="77777777">
        <w:tc>
          <w:tcPr>
            <w:tcW w:w="4680" w:type="dxa"/>
            <w:shd w:val="clear" w:color="auto" w:fill="auto"/>
            <w:tcMar>
              <w:top w:w="100" w:type="dxa"/>
              <w:left w:w="100" w:type="dxa"/>
              <w:bottom w:w="100" w:type="dxa"/>
              <w:right w:w="100" w:type="dxa"/>
            </w:tcMar>
          </w:tcPr>
          <w:p w14:paraId="36CEF2B9"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C426392" w14:textId="77777777" w:rsidR="00996EDE" w:rsidRDefault="00192177">
            <w:pPr>
              <w:widowControl w:val="0"/>
              <w:pBdr>
                <w:top w:val="nil"/>
                <w:left w:val="nil"/>
                <w:bottom w:val="nil"/>
                <w:right w:val="nil"/>
                <w:between w:val="nil"/>
              </w:pBdr>
            </w:pPr>
            <w:r>
              <w:t>Environment and Society</w:t>
            </w:r>
          </w:p>
        </w:tc>
      </w:tr>
      <w:tr w:rsidR="00996EDE" w14:paraId="0CCE300A" w14:textId="77777777">
        <w:tc>
          <w:tcPr>
            <w:tcW w:w="4680" w:type="dxa"/>
            <w:shd w:val="clear" w:color="auto" w:fill="auto"/>
            <w:tcMar>
              <w:top w:w="100" w:type="dxa"/>
              <w:left w:w="100" w:type="dxa"/>
              <w:bottom w:w="100" w:type="dxa"/>
              <w:right w:w="100" w:type="dxa"/>
            </w:tcMar>
          </w:tcPr>
          <w:p w14:paraId="4EC9F47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4B487E5" w14:textId="77777777" w:rsidR="00996EDE" w:rsidRDefault="00192177">
            <w:pPr>
              <w:widowControl w:val="0"/>
              <w:pBdr>
                <w:top w:val="nil"/>
                <w:left w:val="nil"/>
                <w:bottom w:val="nil"/>
                <w:right w:val="nil"/>
                <w:between w:val="nil"/>
              </w:pBdr>
            </w:pPr>
            <w:r>
              <w:t>Intro to Anatomy and Physiology</w:t>
            </w:r>
          </w:p>
        </w:tc>
      </w:tr>
      <w:tr w:rsidR="00996EDE" w14:paraId="1129798A" w14:textId="77777777">
        <w:tc>
          <w:tcPr>
            <w:tcW w:w="4680" w:type="dxa"/>
            <w:shd w:val="clear" w:color="auto" w:fill="auto"/>
            <w:tcMar>
              <w:top w:w="100" w:type="dxa"/>
              <w:left w:w="100" w:type="dxa"/>
              <w:bottom w:w="100" w:type="dxa"/>
              <w:right w:w="100" w:type="dxa"/>
            </w:tcMar>
          </w:tcPr>
          <w:p w14:paraId="5D15ACEC" w14:textId="77777777" w:rsidR="00996EDE" w:rsidRDefault="00192177">
            <w:pPr>
              <w:widowControl w:val="0"/>
              <w:pBdr>
                <w:top w:val="nil"/>
                <w:left w:val="nil"/>
                <w:bottom w:val="nil"/>
                <w:right w:val="nil"/>
                <w:between w:val="nil"/>
              </w:pBdr>
            </w:pPr>
            <w:r>
              <w:t>Edison H.S.</w:t>
            </w:r>
          </w:p>
        </w:tc>
        <w:tc>
          <w:tcPr>
            <w:tcW w:w="4680" w:type="dxa"/>
            <w:shd w:val="clear" w:color="auto" w:fill="auto"/>
            <w:tcMar>
              <w:top w:w="100" w:type="dxa"/>
              <w:left w:w="100" w:type="dxa"/>
              <w:bottom w:w="100" w:type="dxa"/>
              <w:right w:w="100" w:type="dxa"/>
            </w:tcMar>
          </w:tcPr>
          <w:p w14:paraId="2397C9E7" w14:textId="738C1BE1" w:rsidR="00996EDE" w:rsidRDefault="00D155A7">
            <w:pPr>
              <w:widowControl w:val="0"/>
              <w:pBdr>
                <w:top w:val="nil"/>
                <w:left w:val="nil"/>
                <w:bottom w:val="nil"/>
                <w:right w:val="nil"/>
                <w:between w:val="nil"/>
              </w:pBdr>
            </w:pPr>
            <w:r>
              <w:t>Spanish III</w:t>
            </w:r>
          </w:p>
        </w:tc>
      </w:tr>
      <w:tr w:rsidR="00996EDE" w14:paraId="5129F0B2" w14:textId="77777777">
        <w:tc>
          <w:tcPr>
            <w:tcW w:w="4680" w:type="dxa"/>
            <w:shd w:val="clear" w:color="auto" w:fill="auto"/>
            <w:tcMar>
              <w:top w:w="100" w:type="dxa"/>
              <w:left w:w="100" w:type="dxa"/>
              <w:bottom w:w="100" w:type="dxa"/>
              <w:right w:w="100" w:type="dxa"/>
            </w:tcMar>
          </w:tcPr>
          <w:p w14:paraId="60A6C9F4" w14:textId="77777777" w:rsidR="00996EDE" w:rsidRDefault="00192177">
            <w:pPr>
              <w:widowControl w:val="0"/>
              <w:pBdr>
                <w:top w:val="nil"/>
                <w:left w:val="nil"/>
                <w:bottom w:val="nil"/>
                <w:right w:val="nil"/>
                <w:between w:val="nil"/>
              </w:pBdr>
            </w:pPr>
            <w:r>
              <w:t>Elgin H.S.</w:t>
            </w:r>
          </w:p>
        </w:tc>
        <w:tc>
          <w:tcPr>
            <w:tcW w:w="4680" w:type="dxa"/>
            <w:shd w:val="clear" w:color="auto" w:fill="auto"/>
            <w:tcMar>
              <w:top w:w="100" w:type="dxa"/>
              <w:left w:w="100" w:type="dxa"/>
              <w:bottom w:w="100" w:type="dxa"/>
              <w:right w:w="100" w:type="dxa"/>
            </w:tcMar>
          </w:tcPr>
          <w:p w14:paraId="799E838F" w14:textId="77777777" w:rsidR="00996EDE" w:rsidRDefault="00192177">
            <w:pPr>
              <w:widowControl w:val="0"/>
              <w:pBdr>
                <w:top w:val="nil"/>
                <w:left w:val="nil"/>
                <w:bottom w:val="nil"/>
                <w:right w:val="nil"/>
                <w:between w:val="nil"/>
              </w:pBdr>
            </w:pPr>
            <w:r>
              <w:t>Intro to the Biological Sciences</w:t>
            </w:r>
          </w:p>
        </w:tc>
      </w:tr>
      <w:tr w:rsidR="00996EDE" w14:paraId="2B5619CA" w14:textId="77777777">
        <w:tc>
          <w:tcPr>
            <w:tcW w:w="4680" w:type="dxa"/>
            <w:shd w:val="clear" w:color="auto" w:fill="auto"/>
            <w:tcMar>
              <w:top w:w="100" w:type="dxa"/>
              <w:left w:w="100" w:type="dxa"/>
              <w:bottom w:w="100" w:type="dxa"/>
              <w:right w:w="100" w:type="dxa"/>
            </w:tcMar>
          </w:tcPr>
          <w:p w14:paraId="5103BE4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7A83717" w14:textId="77777777" w:rsidR="00996EDE" w:rsidRDefault="00192177">
            <w:pPr>
              <w:widowControl w:val="0"/>
              <w:pBdr>
                <w:top w:val="nil"/>
                <w:left w:val="nil"/>
                <w:bottom w:val="nil"/>
                <w:right w:val="nil"/>
                <w:between w:val="nil"/>
              </w:pBdr>
            </w:pPr>
            <w:r>
              <w:t>Environment and Society</w:t>
            </w:r>
          </w:p>
        </w:tc>
      </w:tr>
      <w:tr w:rsidR="00996EDE" w14:paraId="4E0BD4B3" w14:textId="77777777">
        <w:tc>
          <w:tcPr>
            <w:tcW w:w="4680" w:type="dxa"/>
            <w:shd w:val="clear" w:color="auto" w:fill="auto"/>
            <w:tcMar>
              <w:top w:w="100" w:type="dxa"/>
              <w:left w:w="100" w:type="dxa"/>
              <w:bottom w:w="100" w:type="dxa"/>
              <w:right w:w="100" w:type="dxa"/>
            </w:tcMar>
          </w:tcPr>
          <w:p w14:paraId="2128293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CC1B364" w14:textId="77777777" w:rsidR="00996EDE" w:rsidRDefault="00192177">
            <w:pPr>
              <w:widowControl w:val="0"/>
              <w:pBdr>
                <w:top w:val="nil"/>
                <w:left w:val="nil"/>
                <w:bottom w:val="nil"/>
                <w:right w:val="nil"/>
                <w:between w:val="nil"/>
              </w:pBdr>
            </w:pPr>
            <w:r>
              <w:t>History of the U.S.</w:t>
            </w:r>
          </w:p>
        </w:tc>
      </w:tr>
      <w:tr w:rsidR="00996EDE" w14:paraId="7AF3BE86" w14:textId="77777777">
        <w:tc>
          <w:tcPr>
            <w:tcW w:w="4680" w:type="dxa"/>
            <w:shd w:val="clear" w:color="auto" w:fill="auto"/>
            <w:tcMar>
              <w:top w:w="100" w:type="dxa"/>
              <w:left w:w="100" w:type="dxa"/>
              <w:bottom w:w="100" w:type="dxa"/>
              <w:right w:w="100" w:type="dxa"/>
            </w:tcMar>
          </w:tcPr>
          <w:p w14:paraId="36EBBAE8" w14:textId="77777777" w:rsidR="00996EDE" w:rsidRDefault="00192177">
            <w:pPr>
              <w:widowControl w:val="0"/>
              <w:pBdr>
                <w:top w:val="nil"/>
                <w:left w:val="nil"/>
                <w:bottom w:val="nil"/>
                <w:right w:val="nil"/>
                <w:between w:val="nil"/>
              </w:pBdr>
            </w:pPr>
            <w:r>
              <w:t>Elida H.S.</w:t>
            </w:r>
          </w:p>
        </w:tc>
        <w:tc>
          <w:tcPr>
            <w:tcW w:w="4680" w:type="dxa"/>
            <w:shd w:val="clear" w:color="auto" w:fill="auto"/>
            <w:tcMar>
              <w:top w:w="100" w:type="dxa"/>
              <w:left w:w="100" w:type="dxa"/>
              <w:bottom w:w="100" w:type="dxa"/>
              <w:right w:w="100" w:type="dxa"/>
            </w:tcMar>
          </w:tcPr>
          <w:p w14:paraId="0C6E34FE" w14:textId="77777777" w:rsidR="00996EDE" w:rsidRDefault="00192177">
            <w:pPr>
              <w:widowControl w:val="0"/>
              <w:pBdr>
                <w:top w:val="nil"/>
                <w:left w:val="nil"/>
                <w:bottom w:val="nil"/>
                <w:right w:val="nil"/>
                <w:between w:val="nil"/>
              </w:pBdr>
            </w:pPr>
            <w:r>
              <w:t>Intro to the Biological Sciences</w:t>
            </w:r>
          </w:p>
        </w:tc>
      </w:tr>
      <w:tr w:rsidR="00996EDE" w14:paraId="05DC97E5" w14:textId="77777777">
        <w:tc>
          <w:tcPr>
            <w:tcW w:w="4680" w:type="dxa"/>
            <w:shd w:val="clear" w:color="auto" w:fill="auto"/>
            <w:tcMar>
              <w:top w:w="100" w:type="dxa"/>
              <w:left w:w="100" w:type="dxa"/>
              <w:bottom w:w="100" w:type="dxa"/>
              <w:right w:w="100" w:type="dxa"/>
            </w:tcMar>
          </w:tcPr>
          <w:p w14:paraId="1D4DF647" w14:textId="77777777" w:rsidR="00996EDE" w:rsidRDefault="00192177">
            <w:pPr>
              <w:widowControl w:val="0"/>
              <w:pBdr>
                <w:top w:val="nil"/>
                <w:left w:val="nil"/>
                <w:bottom w:val="nil"/>
                <w:right w:val="nil"/>
                <w:between w:val="nil"/>
              </w:pBdr>
            </w:pPr>
            <w:r>
              <w:t>Findlay H.S.</w:t>
            </w:r>
          </w:p>
        </w:tc>
        <w:tc>
          <w:tcPr>
            <w:tcW w:w="4680" w:type="dxa"/>
            <w:shd w:val="clear" w:color="auto" w:fill="auto"/>
            <w:tcMar>
              <w:top w:w="100" w:type="dxa"/>
              <w:left w:w="100" w:type="dxa"/>
              <w:bottom w:w="100" w:type="dxa"/>
              <w:right w:w="100" w:type="dxa"/>
            </w:tcMar>
          </w:tcPr>
          <w:p w14:paraId="52EDBF9C" w14:textId="1F766E7C" w:rsidR="00996EDE" w:rsidRDefault="00D155A7">
            <w:pPr>
              <w:widowControl w:val="0"/>
              <w:pBdr>
                <w:top w:val="nil"/>
                <w:left w:val="nil"/>
                <w:bottom w:val="nil"/>
                <w:right w:val="nil"/>
                <w:between w:val="nil"/>
              </w:pBdr>
            </w:pPr>
            <w:r>
              <w:t>Oceanus</w:t>
            </w:r>
          </w:p>
        </w:tc>
      </w:tr>
      <w:tr w:rsidR="00996EDE" w14:paraId="124EEE80" w14:textId="77777777">
        <w:tc>
          <w:tcPr>
            <w:tcW w:w="4680" w:type="dxa"/>
            <w:shd w:val="clear" w:color="auto" w:fill="auto"/>
            <w:tcMar>
              <w:top w:w="100" w:type="dxa"/>
              <w:left w:w="100" w:type="dxa"/>
              <w:bottom w:w="100" w:type="dxa"/>
              <w:right w:w="100" w:type="dxa"/>
            </w:tcMar>
          </w:tcPr>
          <w:p w14:paraId="35D16B87"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E16F8AE" w14:textId="77777777" w:rsidR="00996EDE" w:rsidRDefault="00192177">
            <w:pPr>
              <w:widowControl w:val="0"/>
              <w:pBdr>
                <w:top w:val="nil"/>
                <w:left w:val="nil"/>
                <w:bottom w:val="nil"/>
                <w:right w:val="nil"/>
                <w:between w:val="nil"/>
              </w:pBdr>
            </w:pPr>
            <w:r>
              <w:t>History of the U.S.</w:t>
            </w:r>
          </w:p>
        </w:tc>
      </w:tr>
      <w:tr w:rsidR="00996EDE" w14:paraId="52A72FD2" w14:textId="77777777">
        <w:tc>
          <w:tcPr>
            <w:tcW w:w="4680" w:type="dxa"/>
            <w:shd w:val="clear" w:color="auto" w:fill="auto"/>
            <w:tcMar>
              <w:top w:w="100" w:type="dxa"/>
              <w:left w:w="100" w:type="dxa"/>
              <w:bottom w:w="100" w:type="dxa"/>
              <w:right w:w="100" w:type="dxa"/>
            </w:tcMar>
          </w:tcPr>
          <w:p w14:paraId="79205C5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9829BFD" w14:textId="77777777" w:rsidR="00996EDE" w:rsidRDefault="00192177">
            <w:pPr>
              <w:widowControl w:val="0"/>
              <w:pBdr>
                <w:top w:val="nil"/>
                <w:left w:val="nil"/>
                <w:bottom w:val="nil"/>
                <w:right w:val="nil"/>
                <w:between w:val="nil"/>
              </w:pBdr>
            </w:pPr>
            <w:r>
              <w:t>American Politics</w:t>
            </w:r>
          </w:p>
        </w:tc>
      </w:tr>
      <w:tr w:rsidR="00996EDE" w14:paraId="6E002819" w14:textId="77777777">
        <w:tc>
          <w:tcPr>
            <w:tcW w:w="4680" w:type="dxa"/>
            <w:shd w:val="clear" w:color="auto" w:fill="auto"/>
            <w:tcMar>
              <w:top w:w="100" w:type="dxa"/>
              <w:left w:w="100" w:type="dxa"/>
              <w:bottom w:w="100" w:type="dxa"/>
              <w:right w:w="100" w:type="dxa"/>
            </w:tcMar>
          </w:tcPr>
          <w:p w14:paraId="72E26F3E" w14:textId="77777777" w:rsidR="00996EDE" w:rsidRDefault="00192177">
            <w:pPr>
              <w:widowControl w:val="0"/>
              <w:pBdr>
                <w:top w:val="nil"/>
                <w:left w:val="nil"/>
                <w:bottom w:val="nil"/>
                <w:right w:val="nil"/>
                <w:between w:val="nil"/>
              </w:pBdr>
            </w:pPr>
            <w:r>
              <w:t>Hardin Northern H.S.</w:t>
            </w:r>
          </w:p>
        </w:tc>
        <w:tc>
          <w:tcPr>
            <w:tcW w:w="4680" w:type="dxa"/>
            <w:shd w:val="clear" w:color="auto" w:fill="auto"/>
            <w:tcMar>
              <w:top w:w="100" w:type="dxa"/>
              <w:left w:w="100" w:type="dxa"/>
              <w:bottom w:w="100" w:type="dxa"/>
              <w:right w:w="100" w:type="dxa"/>
            </w:tcMar>
          </w:tcPr>
          <w:p w14:paraId="73D28333" w14:textId="0FBCA658" w:rsidR="00996EDE" w:rsidRDefault="00192177">
            <w:pPr>
              <w:widowControl w:val="0"/>
              <w:pBdr>
                <w:top w:val="nil"/>
                <w:left w:val="nil"/>
                <w:bottom w:val="nil"/>
                <w:right w:val="nil"/>
                <w:between w:val="nil"/>
              </w:pBdr>
            </w:pPr>
            <w:r>
              <w:t>Introduction to Literature</w:t>
            </w:r>
          </w:p>
        </w:tc>
      </w:tr>
      <w:tr w:rsidR="00996EDE" w14:paraId="3828B2E4" w14:textId="77777777">
        <w:tc>
          <w:tcPr>
            <w:tcW w:w="4680" w:type="dxa"/>
            <w:shd w:val="clear" w:color="auto" w:fill="auto"/>
            <w:tcMar>
              <w:top w:w="100" w:type="dxa"/>
              <w:left w:w="100" w:type="dxa"/>
              <w:bottom w:w="100" w:type="dxa"/>
              <w:right w:w="100" w:type="dxa"/>
            </w:tcMar>
          </w:tcPr>
          <w:p w14:paraId="170F289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B94024A" w14:textId="6827E1C9" w:rsidR="00996EDE" w:rsidRDefault="00192177">
            <w:pPr>
              <w:widowControl w:val="0"/>
              <w:pBdr>
                <w:top w:val="nil"/>
                <w:left w:val="nil"/>
                <w:bottom w:val="nil"/>
                <w:right w:val="nil"/>
                <w:between w:val="nil"/>
              </w:pBdr>
            </w:pPr>
            <w:r>
              <w:t>Spanish I, III</w:t>
            </w:r>
          </w:p>
        </w:tc>
      </w:tr>
      <w:tr w:rsidR="00996EDE" w14:paraId="7E523F50" w14:textId="77777777">
        <w:tc>
          <w:tcPr>
            <w:tcW w:w="4680" w:type="dxa"/>
            <w:shd w:val="clear" w:color="auto" w:fill="auto"/>
            <w:tcMar>
              <w:top w:w="100" w:type="dxa"/>
              <w:left w:w="100" w:type="dxa"/>
              <w:bottom w:w="100" w:type="dxa"/>
              <w:right w:w="100" w:type="dxa"/>
            </w:tcMar>
          </w:tcPr>
          <w:p w14:paraId="0C639EC9"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4CF4335" w14:textId="77777777" w:rsidR="00996EDE" w:rsidRDefault="00192177">
            <w:pPr>
              <w:widowControl w:val="0"/>
              <w:pBdr>
                <w:top w:val="nil"/>
                <w:left w:val="nil"/>
                <w:bottom w:val="nil"/>
                <w:right w:val="nil"/>
                <w:between w:val="nil"/>
              </w:pBdr>
            </w:pPr>
            <w:r>
              <w:t>College Algebra</w:t>
            </w:r>
          </w:p>
        </w:tc>
      </w:tr>
      <w:tr w:rsidR="00996EDE" w14:paraId="3874D526" w14:textId="77777777">
        <w:tc>
          <w:tcPr>
            <w:tcW w:w="4680" w:type="dxa"/>
            <w:shd w:val="clear" w:color="auto" w:fill="auto"/>
            <w:tcMar>
              <w:top w:w="100" w:type="dxa"/>
              <w:left w:w="100" w:type="dxa"/>
              <w:bottom w:w="100" w:type="dxa"/>
              <w:right w:w="100" w:type="dxa"/>
            </w:tcMar>
          </w:tcPr>
          <w:p w14:paraId="3453D1F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EAA5B14" w14:textId="77777777" w:rsidR="00996EDE" w:rsidRDefault="00192177">
            <w:pPr>
              <w:widowControl w:val="0"/>
              <w:pBdr>
                <w:top w:val="nil"/>
                <w:left w:val="nil"/>
                <w:bottom w:val="nil"/>
                <w:right w:val="nil"/>
                <w:between w:val="nil"/>
              </w:pBdr>
            </w:pPr>
            <w:r>
              <w:t>Trigonometry</w:t>
            </w:r>
          </w:p>
        </w:tc>
      </w:tr>
      <w:tr w:rsidR="00996EDE" w14:paraId="15A098D5" w14:textId="77777777">
        <w:tc>
          <w:tcPr>
            <w:tcW w:w="4680" w:type="dxa"/>
            <w:shd w:val="clear" w:color="auto" w:fill="auto"/>
            <w:tcMar>
              <w:top w:w="100" w:type="dxa"/>
              <w:left w:w="100" w:type="dxa"/>
              <w:bottom w:w="100" w:type="dxa"/>
              <w:right w:w="100" w:type="dxa"/>
            </w:tcMar>
          </w:tcPr>
          <w:p w14:paraId="7521E63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08912BD" w14:textId="77777777" w:rsidR="00996EDE" w:rsidRDefault="00192177">
            <w:pPr>
              <w:widowControl w:val="0"/>
              <w:pBdr>
                <w:top w:val="nil"/>
                <w:left w:val="nil"/>
                <w:bottom w:val="nil"/>
                <w:right w:val="nil"/>
                <w:between w:val="nil"/>
              </w:pBdr>
            </w:pPr>
            <w:r>
              <w:t>Calculus I</w:t>
            </w:r>
          </w:p>
        </w:tc>
      </w:tr>
      <w:tr w:rsidR="00996EDE" w14:paraId="2258BBCF" w14:textId="77777777">
        <w:tc>
          <w:tcPr>
            <w:tcW w:w="4680" w:type="dxa"/>
            <w:shd w:val="clear" w:color="auto" w:fill="auto"/>
            <w:tcMar>
              <w:top w:w="100" w:type="dxa"/>
              <w:left w:w="100" w:type="dxa"/>
              <w:bottom w:w="100" w:type="dxa"/>
              <w:right w:w="100" w:type="dxa"/>
            </w:tcMar>
          </w:tcPr>
          <w:p w14:paraId="4D13D16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C548AAD"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49339D95" w14:textId="77777777">
        <w:tc>
          <w:tcPr>
            <w:tcW w:w="4680" w:type="dxa"/>
            <w:shd w:val="clear" w:color="auto" w:fill="auto"/>
            <w:tcMar>
              <w:top w:w="100" w:type="dxa"/>
              <w:left w:w="100" w:type="dxa"/>
              <w:bottom w:w="100" w:type="dxa"/>
              <w:right w:w="100" w:type="dxa"/>
            </w:tcMar>
          </w:tcPr>
          <w:p w14:paraId="4129A713"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5FB6A8D" w14:textId="77777777" w:rsidR="00996EDE" w:rsidRDefault="00192177">
            <w:pPr>
              <w:widowControl w:val="0"/>
              <w:pBdr>
                <w:top w:val="nil"/>
                <w:left w:val="nil"/>
                <w:bottom w:val="nil"/>
                <w:right w:val="nil"/>
                <w:between w:val="nil"/>
              </w:pBdr>
            </w:pPr>
            <w:r>
              <w:t>College Writing II</w:t>
            </w:r>
          </w:p>
        </w:tc>
      </w:tr>
      <w:tr w:rsidR="00996EDE" w14:paraId="57B98ECE" w14:textId="77777777">
        <w:tc>
          <w:tcPr>
            <w:tcW w:w="4680" w:type="dxa"/>
            <w:shd w:val="clear" w:color="auto" w:fill="auto"/>
            <w:tcMar>
              <w:top w:w="100" w:type="dxa"/>
              <w:left w:w="100" w:type="dxa"/>
              <w:bottom w:w="100" w:type="dxa"/>
              <w:right w:w="100" w:type="dxa"/>
            </w:tcMar>
          </w:tcPr>
          <w:p w14:paraId="5C31286E" w14:textId="77777777" w:rsidR="00996EDE" w:rsidRDefault="00192177">
            <w:pPr>
              <w:widowControl w:val="0"/>
              <w:pBdr>
                <w:top w:val="nil"/>
                <w:left w:val="nil"/>
                <w:bottom w:val="nil"/>
                <w:right w:val="nil"/>
                <w:between w:val="nil"/>
              </w:pBdr>
            </w:pPr>
            <w:r>
              <w:lastRenderedPageBreak/>
              <w:t>Huron H.S.</w:t>
            </w:r>
          </w:p>
        </w:tc>
        <w:tc>
          <w:tcPr>
            <w:tcW w:w="4680" w:type="dxa"/>
            <w:shd w:val="clear" w:color="auto" w:fill="auto"/>
            <w:tcMar>
              <w:top w:w="100" w:type="dxa"/>
              <w:left w:w="100" w:type="dxa"/>
              <w:bottom w:w="100" w:type="dxa"/>
              <w:right w:w="100" w:type="dxa"/>
            </w:tcMar>
          </w:tcPr>
          <w:p w14:paraId="64E8F2DA" w14:textId="77777777" w:rsidR="00996EDE" w:rsidRDefault="00192177">
            <w:pPr>
              <w:widowControl w:val="0"/>
              <w:pBdr>
                <w:top w:val="nil"/>
                <w:left w:val="nil"/>
                <w:bottom w:val="nil"/>
                <w:right w:val="nil"/>
                <w:between w:val="nil"/>
              </w:pBdr>
            </w:pPr>
            <w:r>
              <w:t>Intro to Anatomy and Physiology</w:t>
            </w:r>
          </w:p>
        </w:tc>
      </w:tr>
      <w:tr w:rsidR="00996EDE" w14:paraId="525B44C0" w14:textId="77777777">
        <w:tc>
          <w:tcPr>
            <w:tcW w:w="4680" w:type="dxa"/>
            <w:shd w:val="clear" w:color="auto" w:fill="auto"/>
            <w:tcMar>
              <w:top w:w="100" w:type="dxa"/>
              <w:left w:w="100" w:type="dxa"/>
              <w:bottom w:w="100" w:type="dxa"/>
              <w:right w:w="100" w:type="dxa"/>
            </w:tcMar>
          </w:tcPr>
          <w:p w14:paraId="04A8471C" w14:textId="77777777" w:rsidR="00996EDE" w:rsidRDefault="00192177">
            <w:pPr>
              <w:widowControl w:val="0"/>
              <w:pBdr>
                <w:top w:val="nil"/>
                <w:left w:val="nil"/>
                <w:bottom w:val="nil"/>
                <w:right w:val="nil"/>
                <w:between w:val="nil"/>
              </w:pBdr>
            </w:pPr>
            <w:r>
              <w:t>Kenton H.S.</w:t>
            </w:r>
          </w:p>
        </w:tc>
        <w:tc>
          <w:tcPr>
            <w:tcW w:w="4680" w:type="dxa"/>
            <w:shd w:val="clear" w:color="auto" w:fill="auto"/>
            <w:tcMar>
              <w:top w:w="100" w:type="dxa"/>
              <w:left w:w="100" w:type="dxa"/>
              <w:bottom w:w="100" w:type="dxa"/>
              <w:right w:w="100" w:type="dxa"/>
            </w:tcMar>
          </w:tcPr>
          <w:p w14:paraId="46BCC195"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1D31719E" w14:textId="77777777">
        <w:tc>
          <w:tcPr>
            <w:tcW w:w="4680" w:type="dxa"/>
            <w:shd w:val="clear" w:color="auto" w:fill="auto"/>
            <w:tcMar>
              <w:top w:w="100" w:type="dxa"/>
              <w:left w:w="100" w:type="dxa"/>
              <w:bottom w:w="100" w:type="dxa"/>
              <w:right w:w="100" w:type="dxa"/>
            </w:tcMar>
          </w:tcPr>
          <w:p w14:paraId="1269488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C0F2CAA" w14:textId="366E7142" w:rsidR="00996EDE" w:rsidRDefault="00192177">
            <w:pPr>
              <w:widowControl w:val="0"/>
              <w:pBdr>
                <w:top w:val="nil"/>
                <w:left w:val="nil"/>
                <w:bottom w:val="nil"/>
                <w:right w:val="nil"/>
                <w:between w:val="nil"/>
              </w:pBdr>
            </w:pPr>
            <w:r>
              <w:t>Introduction to Literature</w:t>
            </w:r>
          </w:p>
        </w:tc>
      </w:tr>
      <w:tr w:rsidR="00996EDE" w14:paraId="7D0AF788" w14:textId="77777777">
        <w:tc>
          <w:tcPr>
            <w:tcW w:w="4680" w:type="dxa"/>
            <w:shd w:val="clear" w:color="auto" w:fill="auto"/>
            <w:tcMar>
              <w:top w:w="100" w:type="dxa"/>
              <w:left w:w="100" w:type="dxa"/>
              <w:bottom w:w="100" w:type="dxa"/>
              <w:right w:w="100" w:type="dxa"/>
            </w:tcMar>
          </w:tcPr>
          <w:p w14:paraId="0CE0779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A59AB3D" w14:textId="501146A3" w:rsidR="00996EDE" w:rsidRDefault="00192177">
            <w:pPr>
              <w:widowControl w:val="0"/>
              <w:pBdr>
                <w:top w:val="nil"/>
                <w:left w:val="nil"/>
                <w:bottom w:val="nil"/>
                <w:right w:val="nil"/>
                <w:between w:val="nil"/>
              </w:pBdr>
            </w:pPr>
            <w:r>
              <w:t>Principles of Public Speaking</w:t>
            </w:r>
          </w:p>
        </w:tc>
      </w:tr>
      <w:tr w:rsidR="00996EDE" w14:paraId="6C05E6F5" w14:textId="77777777">
        <w:tc>
          <w:tcPr>
            <w:tcW w:w="4680" w:type="dxa"/>
            <w:shd w:val="clear" w:color="auto" w:fill="auto"/>
            <w:tcMar>
              <w:top w:w="100" w:type="dxa"/>
              <w:left w:w="100" w:type="dxa"/>
              <w:bottom w:w="100" w:type="dxa"/>
              <w:right w:w="100" w:type="dxa"/>
            </w:tcMar>
          </w:tcPr>
          <w:p w14:paraId="28C71B5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97080B0" w14:textId="77777777" w:rsidR="00996EDE" w:rsidRDefault="00192177">
            <w:pPr>
              <w:widowControl w:val="0"/>
              <w:pBdr>
                <w:top w:val="nil"/>
                <w:left w:val="nil"/>
                <w:bottom w:val="nil"/>
                <w:right w:val="nil"/>
                <w:between w:val="nil"/>
              </w:pBdr>
            </w:pPr>
            <w:r>
              <w:t>Elementary Statistics</w:t>
            </w:r>
          </w:p>
        </w:tc>
      </w:tr>
      <w:tr w:rsidR="00996EDE" w14:paraId="7FC2F267" w14:textId="77777777">
        <w:tc>
          <w:tcPr>
            <w:tcW w:w="4680" w:type="dxa"/>
            <w:shd w:val="clear" w:color="auto" w:fill="auto"/>
            <w:tcMar>
              <w:top w:w="100" w:type="dxa"/>
              <w:left w:w="100" w:type="dxa"/>
              <w:bottom w:w="100" w:type="dxa"/>
              <w:right w:w="100" w:type="dxa"/>
            </w:tcMar>
          </w:tcPr>
          <w:p w14:paraId="397A2B2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ED58102" w14:textId="77777777" w:rsidR="00996EDE" w:rsidRDefault="00192177">
            <w:pPr>
              <w:widowControl w:val="0"/>
              <w:pBdr>
                <w:top w:val="nil"/>
                <w:left w:val="nil"/>
                <w:bottom w:val="nil"/>
                <w:right w:val="nil"/>
                <w:between w:val="nil"/>
              </w:pBdr>
            </w:pPr>
            <w:r>
              <w:t>College Algebra</w:t>
            </w:r>
          </w:p>
        </w:tc>
      </w:tr>
      <w:tr w:rsidR="00996EDE" w14:paraId="7907B6F1" w14:textId="77777777">
        <w:tc>
          <w:tcPr>
            <w:tcW w:w="4680" w:type="dxa"/>
            <w:shd w:val="clear" w:color="auto" w:fill="auto"/>
            <w:tcMar>
              <w:top w:w="100" w:type="dxa"/>
              <w:left w:w="100" w:type="dxa"/>
              <w:bottom w:w="100" w:type="dxa"/>
              <w:right w:w="100" w:type="dxa"/>
            </w:tcMar>
          </w:tcPr>
          <w:p w14:paraId="74DA60F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8C6ADD5" w14:textId="77777777" w:rsidR="00996EDE" w:rsidRDefault="00192177">
            <w:pPr>
              <w:widowControl w:val="0"/>
              <w:pBdr>
                <w:top w:val="nil"/>
                <w:left w:val="nil"/>
                <w:bottom w:val="nil"/>
                <w:right w:val="nil"/>
                <w:between w:val="nil"/>
              </w:pBdr>
            </w:pPr>
            <w:r>
              <w:t>Trigonometry</w:t>
            </w:r>
          </w:p>
        </w:tc>
      </w:tr>
      <w:tr w:rsidR="00996EDE" w14:paraId="5DBFBF5E" w14:textId="77777777">
        <w:tc>
          <w:tcPr>
            <w:tcW w:w="4680" w:type="dxa"/>
            <w:shd w:val="clear" w:color="auto" w:fill="auto"/>
            <w:tcMar>
              <w:top w:w="100" w:type="dxa"/>
              <w:left w:w="100" w:type="dxa"/>
              <w:bottom w:w="100" w:type="dxa"/>
              <w:right w:w="100" w:type="dxa"/>
            </w:tcMar>
          </w:tcPr>
          <w:p w14:paraId="3802316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72E7EB5" w14:textId="77777777" w:rsidR="00996EDE" w:rsidRDefault="00192177">
            <w:pPr>
              <w:widowControl w:val="0"/>
              <w:pBdr>
                <w:top w:val="nil"/>
                <w:left w:val="nil"/>
                <w:bottom w:val="nil"/>
                <w:right w:val="nil"/>
                <w:between w:val="nil"/>
              </w:pBdr>
            </w:pPr>
            <w:r>
              <w:t>Calculus I</w:t>
            </w:r>
          </w:p>
        </w:tc>
      </w:tr>
      <w:tr w:rsidR="00996EDE" w14:paraId="78FDC8F5" w14:textId="77777777">
        <w:tc>
          <w:tcPr>
            <w:tcW w:w="4680" w:type="dxa"/>
            <w:shd w:val="clear" w:color="auto" w:fill="auto"/>
            <w:tcMar>
              <w:top w:w="100" w:type="dxa"/>
              <w:left w:w="100" w:type="dxa"/>
              <w:bottom w:w="100" w:type="dxa"/>
              <w:right w:w="100" w:type="dxa"/>
            </w:tcMar>
          </w:tcPr>
          <w:p w14:paraId="201D5C4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169F58C" w14:textId="77777777" w:rsidR="00996EDE" w:rsidRDefault="00192177">
            <w:pPr>
              <w:widowControl w:val="0"/>
              <w:pBdr>
                <w:top w:val="nil"/>
                <w:left w:val="nil"/>
                <w:bottom w:val="nil"/>
                <w:right w:val="nil"/>
                <w:between w:val="nil"/>
              </w:pBdr>
            </w:pPr>
            <w:r>
              <w:t>Intro to Anatomy and Physiology</w:t>
            </w:r>
          </w:p>
        </w:tc>
      </w:tr>
      <w:tr w:rsidR="00996EDE" w14:paraId="57F1FDA0" w14:textId="77777777">
        <w:tc>
          <w:tcPr>
            <w:tcW w:w="4680" w:type="dxa"/>
            <w:shd w:val="clear" w:color="auto" w:fill="auto"/>
            <w:tcMar>
              <w:top w:w="100" w:type="dxa"/>
              <w:left w:w="100" w:type="dxa"/>
              <w:bottom w:w="100" w:type="dxa"/>
              <w:right w:w="100" w:type="dxa"/>
            </w:tcMar>
          </w:tcPr>
          <w:p w14:paraId="3B135BAF" w14:textId="77777777" w:rsidR="00996EDE" w:rsidRDefault="00192177">
            <w:pPr>
              <w:widowControl w:val="0"/>
              <w:pBdr>
                <w:top w:val="nil"/>
                <w:left w:val="nil"/>
                <w:bottom w:val="nil"/>
                <w:right w:val="nil"/>
                <w:between w:val="nil"/>
              </w:pBdr>
            </w:pPr>
            <w:r>
              <w:t>Leipsic H.S.</w:t>
            </w:r>
          </w:p>
        </w:tc>
        <w:tc>
          <w:tcPr>
            <w:tcW w:w="4680" w:type="dxa"/>
            <w:shd w:val="clear" w:color="auto" w:fill="auto"/>
            <w:tcMar>
              <w:top w:w="100" w:type="dxa"/>
              <w:left w:w="100" w:type="dxa"/>
              <w:bottom w:w="100" w:type="dxa"/>
              <w:right w:w="100" w:type="dxa"/>
            </w:tcMar>
          </w:tcPr>
          <w:p w14:paraId="70B12C00" w14:textId="77777777" w:rsidR="00996EDE" w:rsidRDefault="00192177">
            <w:pPr>
              <w:widowControl w:val="0"/>
              <w:pBdr>
                <w:top w:val="nil"/>
                <w:left w:val="nil"/>
                <w:bottom w:val="nil"/>
                <w:right w:val="nil"/>
                <w:between w:val="nil"/>
              </w:pBdr>
            </w:pPr>
            <w:r>
              <w:t>History of the U.S.</w:t>
            </w:r>
          </w:p>
        </w:tc>
      </w:tr>
      <w:tr w:rsidR="00996EDE" w14:paraId="05029067" w14:textId="77777777">
        <w:tc>
          <w:tcPr>
            <w:tcW w:w="4680" w:type="dxa"/>
            <w:shd w:val="clear" w:color="auto" w:fill="auto"/>
            <w:tcMar>
              <w:top w:w="100" w:type="dxa"/>
              <w:left w:w="100" w:type="dxa"/>
              <w:bottom w:w="100" w:type="dxa"/>
              <w:right w:w="100" w:type="dxa"/>
            </w:tcMar>
          </w:tcPr>
          <w:p w14:paraId="799BC640"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811915D" w14:textId="77777777" w:rsidR="00996EDE" w:rsidRDefault="00192177">
            <w:pPr>
              <w:widowControl w:val="0"/>
              <w:pBdr>
                <w:top w:val="nil"/>
                <w:left w:val="nil"/>
                <w:bottom w:val="nil"/>
                <w:right w:val="nil"/>
                <w:between w:val="nil"/>
              </w:pBdr>
            </w:pPr>
            <w:r>
              <w:t>Elementary Statistics</w:t>
            </w:r>
          </w:p>
        </w:tc>
      </w:tr>
      <w:tr w:rsidR="00996EDE" w14:paraId="1052527B" w14:textId="77777777">
        <w:tc>
          <w:tcPr>
            <w:tcW w:w="4680" w:type="dxa"/>
            <w:shd w:val="clear" w:color="auto" w:fill="auto"/>
            <w:tcMar>
              <w:top w:w="100" w:type="dxa"/>
              <w:left w:w="100" w:type="dxa"/>
              <w:bottom w:w="100" w:type="dxa"/>
              <w:right w:w="100" w:type="dxa"/>
            </w:tcMar>
          </w:tcPr>
          <w:p w14:paraId="4E6A7D4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6561AE3" w14:textId="77777777" w:rsidR="00996EDE" w:rsidRDefault="00192177">
            <w:pPr>
              <w:widowControl w:val="0"/>
              <w:pBdr>
                <w:top w:val="nil"/>
                <w:left w:val="nil"/>
                <w:bottom w:val="nil"/>
                <w:right w:val="nil"/>
                <w:between w:val="nil"/>
              </w:pBdr>
            </w:pPr>
            <w:r>
              <w:t>General Physics I</w:t>
            </w:r>
          </w:p>
        </w:tc>
      </w:tr>
      <w:tr w:rsidR="00996EDE" w14:paraId="2E74D301" w14:textId="77777777">
        <w:tc>
          <w:tcPr>
            <w:tcW w:w="4680" w:type="dxa"/>
            <w:shd w:val="clear" w:color="auto" w:fill="auto"/>
            <w:tcMar>
              <w:top w:w="100" w:type="dxa"/>
              <w:left w:w="100" w:type="dxa"/>
              <w:bottom w:w="100" w:type="dxa"/>
              <w:right w:w="100" w:type="dxa"/>
            </w:tcMar>
          </w:tcPr>
          <w:p w14:paraId="4132EE4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9EB2EF2" w14:textId="77777777" w:rsidR="00996EDE" w:rsidRDefault="00192177">
            <w:pPr>
              <w:widowControl w:val="0"/>
              <w:pBdr>
                <w:top w:val="nil"/>
                <w:left w:val="nil"/>
                <w:bottom w:val="nil"/>
                <w:right w:val="nil"/>
                <w:between w:val="nil"/>
              </w:pBdr>
            </w:pPr>
            <w:r>
              <w:t>Intro to Anatomy and Physiology</w:t>
            </w:r>
          </w:p>
        </w:tc>
      </w:tr>
      <w:tr w:rsidR="00996EDE" w14:paraId="76FC0457" w14:textId="77777777">
        <w:tc>
          <w:tcPr>
            <w:tcW w:w="4680" w:type="dxa"/>
            <w:shd w:val="clear" w:color="auto" w:fill="auto"/>
            <w:tcMar>
              <w:top w:w="100" w:type="dxa"/>
              <w:left w:w="100" w:type="dxa"/>
              <w:bottom w:w="100" w:type="dxa"/>
              <w:right w:w="100" w:type="dxa"/>
            </w:tcMar>
          </w:tcPr>
          <w:p w14:paraId="52CFA614" w14:textId="77777777" w:rsidR="00996EDE" w:rsidRDefault="00192177">
            <w:pPr>
              <w:widowControl w:val="0"/>
              <w:pBdr>
                <w:top w:val="nil"/>
                <w:left w:val="nil"/>
                <w:bottom w:val="nil"/>
                <w:right w:val="nil"/>
                <w:between w:val="nil"/>
              </w:pBdr>
            </w:pPr>
            <w:r>
              <w:t>Lima Senior H.S.</w:t>
            </w:r>
          </w:p>
        </w:tc>
        <w:tc>
          <w:tcPr>
            <w:tcW w:w="4680" w:type="dxa"/>
            <w:shd w:val="clear" w:color="auto" w:fill="auto"/>
            <w:tcMar>
              <w:top w:w="100" w:type="dxa"/>
              <w:left w:w="100" w:type="dxa"/>
              <w:bottom w:w="100" w:type="dxa"/>
              <w:right w:w="100" w:type="dxa"/>
            </w:tcMar>
          </w:tcPr>
          <w:p w14:paraId="03232982"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25307CD9" w14:textId="77777777">
        <w:tc>
          <w:tcPr>
            <w:tcW w:w="4680" w:type="dxa"/>
            <w:shd w:val="clear" w:color="auto" w:fill="auto"/>
            <w:tcMar>
              <w:top w:w="100" w:type="dxa"/>
              <w:left w:w="100" w:type="dxa"/>
              <w:bottom w:w="100" w:type="dxa"/>
              <w:right w:w="100" w:type="dxa"/>
            </w:tcMar>
          </w:tcPr>
          <w:p w14:paraId="3D3F6C9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535349E" w14:textId="466958FE" w:rsidR="00996EDE" w:rsidRDefault="00192177">
            <w:pPr>
              <w:widowControl w:val="0"/>
              <w:pBdr>
                <w:top w:val="nil"/>
                <w:left w:val="nil"/>
                <w:bottom w:val="nil"/>
                <w:right w:val="nil"/>
                <w:between w:val="nil"/>
              </w:pBdr>
            </w:pPr>
            <w:r>
              <w:t>Introduction to Literature</w:t>
            </w:r>
          </w:p>
        </w:tc>
      </w:tr>
      <w:tr w:rsidR="00996EDE" w14:paraId="2A3B9B71" w14:textId="77777777">
        <w:tc>
          <w:tcPr>
            <w:tcW w:w="4680" w:type="dxa"/>
            <w:shd w:val="clear" w:color="auto" w:fill="auto"/>
            <w:tcMar>
              <w:top w:w="100" w:type="dxa"/>
              <w:left w:w="100" w:type="dxa"/>
              <w:bottom w:w="100" w:type="dxa"/>
              <w:right w:w="100" w:type="dxa"/>
            </w:tcMar>
          </w:tcPr>
          <w:p w14:paraId="5032567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62AFD13" w14:textId="77777777" w:rsidR="00996EDE" w:rsidRDefault="00192177">
            <w:pPr>
              <w:widowControl w:val="0"/>
              <w:pBdr>
                <w:top w:val="nil"/>
                <w:left w:val="nil"/>
                <w:bottom w:val="nil"/>
                <w:right w:val="nil"/>
                <w:between w:val="nil"/>
              </w:pBdr>
            </w:pPr>
            <w:r>
              <w:t>Basic Chemistry</w:t>
            </w:r>
          </w:p>
        </w:tc>
      </w:tr>
      <w:tr w:rsidR="00996EDE" w14:paraId="736C757F" w14:textId="77777777">
        <w:tc>
          <w:tcPr>
            <w:tcW w:w="4680" w:type="dxa"/>
            <w:shd w:val="clear" w:color="auto" w:fill="auto"/>
            <w:tcMar>
              <w:top w:w="100" w:type="dxa"/>
              <w:left w:w="100" w:type="dxa"/>
              <w:bottom w:w="100" w:type="dxa"/>
              <w:right w:w="100" w:type="dxa"/>
            </w:tcMar>
          </w:tcPr>
          <w:p w14:paraId="4BC71A3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045737E" w14:textId="77777777" w:rsidR="00996EDE" w:rsidRDefault="00192177">
            <w:pPr>
              <w:widowControl w:val="0"/>
              <w:pBdr>
                <w:top w:val="nil"/>
                <w:left w:val="nil"/>
                <w:bottom w:val="nil"/>
                <w:right w:val="nil"/>
                <w:between w:val="nil"/>
              </w:pBdr>
            </w:pPr>
            <w:r>
              <w:t>History of the U.S.</w:t>
            </w:r>
          </w:p>
        </w:tc>
      </w:tr>
      <w:tr w:rsidR="00996EDE" w14:paraId="1F957D0E" w14:textId="77777777">
        <w:tc>
          <w:tcPr>
            <w:tcW w:w="4680" w:type="dxa"/>
            <w:shd w:val="clear" w:color="auto" w:fill="auto"/>
            <w:tcMar>
              <w:top w:w="100" w:type="dxa"/>
              <w:left w:w="100" w:type="dxa"/>
              <w:bottom w:w="100" w:type="dxa"/>
              <w:right w:w="100" w:type="dxa"/>
            </w:tcMar>
          </w:tcPr>
          <w:p w14:paraId="22E48957"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475A05A" w14:textId="77777777" w:rsidR="00996EDE" w:rsidRDefault="00192177">
            <w:pPr>
              <w:widowControl w:val="0"/>
              <w:pBdr>
                <w:top w:val="nil"/>
                <w:left w:val="nil"/>
                <w:bottom w:val="nil"/>
                <w:right w:val="nil"/>
                <w:between w:val="nil"/>
              </w:pBdr>
            </w:pPr>
            <w:r>
              <w:t>American Politics</w:t>
            </w:r>
          </w:p>
        </w:tc>
      </w:tr>
      <w:tr w:rsidR="00996EDE" w14:paraId="768DD5EA" w14:textId="77777777">
        <w:tc>
          <w:tcPr>
            <w:tcW w:w="4680" w:type="dxa"/>
            <w:shd w:val="clear" w:color="auto" w:fill="auto"/>
            <w:tcMar>
              <w:top w:w="100" w:type="dxa"/>
              <w:left w:w="100" w:type="dxa"/>
              <w:bottom w:w="100" w:type="dxa"/>
              <w:right w:w="100" w:type="dxa"/>
            </w:tcMar>
          </w:tcPr>
          <w:p w14:paraId="44EB4C31" w14:textId="77777777" w:rsidR="00996EDE" w:rsidRDefault="00192177">
            <w:pPr>
              <w:widowControl w:val="0"/>
              <w:pBdr>
                <w:top w:val="nil"/>
                <w:left w:val="nil"/>
                <w:bottom w:val="nil"/>
                <w:right w:val="nil"/>
                <w:between w:val="nil"/>
              </w:pBdr>
            </w:pPr>
            <w:r>
              <w:t>Midview H.S.</w:t>
            </w:r>
          </w:p>
        </w:tc>
        <w:tc>
          <w:tcPr>
            <w:tcW w:w="4680" w:type="dxa"/>
            <w:shd w:val="clear" w:color="auto" w:fill="auto"/>
            <w:tcMar>
              <w:top w:w="100" w:type="dxa"/>
              <w:left w:w="100" w:type="dxa"/>
              <w:bottom w:w="100" w:type="dxa"/>
              <w:right w:w="100" w:type="dxa"/>
            </w:tcMar>
          </w:tcPr>
          <w:p w14:paraId="11D6BFEE" w14:textId="77777777" w:rsidR="00996EDE" w:rsidRDefault="00192177">
            <w:pPr>
              <w:widowControl w:val="0"/>
              <w:pBdr>
                <w:top w:val="nil"/>
                <w:left w:val="nil"/>
                <w:bottom w:val="nil"/>
                <w:right w:val="nil"/>
                <w:between w:val="nil"/>
              </w:pBdr>
            </w:pPr>
            <w:r>
              <w:t>Calculus I</w:t>
            </w:r>
          </w:p>
        </w:tc>
      </w:tr>
      <w:tr w:rsidR="00996EDE" w14:paraId="46FAF8CE" w14:textId="77777777">
        <w:tc>
          <w:tcPr>
            <w:tcW w:w="4680" w:type="dxa"/>
            <w:shd w:val="clear" w:color="auto" w:fill="auto"/>
            <w:tcMar>
              <w:top w:w="100" w:type="dxa"/>
              <w:left w:w="100" w:type="dxa"/>
              <w:bottom w:w="100" w:type="dxa"/>
              <w:right w:w="100" w:type="dxa"/>
            </w:tcMar>
          </w:tcPr>
          <w:p w14:paraId="3A5464A6" w14:textId="77777777" w:rsidR="00996EDE" w:rsidRDefault="00192177">
            <w:pPr>
              <w:widowControl w:val="0"/>
              <w:pBdr>
                <w:top w:val="nil"/>
                <w:left w:val="nil"/>
                <w:bottom w:val="nil"/>
                <w:right w:val="nil"/>
                <w:between w:val="nil"/>
              </w:pBdr>
            </w:pPr>
            <w:r>
              <w:t>Millstream Career Center</w:t>
            </w:r>
          </w:p>
        </w:tc>
        <w:tc>
          <w:tcPr>
            <w:tcW w:w="4680" w:type="dxa"/>
            <w:shd w:val="clear" w:color="auto" w:fill="auto"/>
            <w:tcMar>
              <w:top w:w="100" w:type="dxa"/>
              <w:left w:w="100" w:type="dxa"/>
              <w:bottom w:w="100" w:type="dxa"/>
              <w:right w:w="100" w:type="dxa"/>
            </w:tcMar>
          </w:tcPr>
          <w:p w14:paraId="52A60AD9" w14:textId="171B6B3E" w:rsidR="00996EDE" w:rsidRDefault="00192177">
            <w:pPr>
              <w:widowControl w:val="0"/>
              <w:pBdr>
                <w:top w:val="nil"/>
                <w:left w:val="nil"/>
                <w:bottom w:val="nil"/>
                <w:right w:val="nil"/>
                <w:between w:val="nil"/>
              </w:pBdr>
            </w:pPr>
            <w:r>
              <w:t>Intro to Healthcare Systems</w:t>
            </w:r>
          </w:p>
        </w:tc>
      </w:tr>
      <w:tr w:rsidR="00996EDE" w14:paraId="1511B9AC" w14:textId="77777777">
        <w:tc>
          <w:tcPr>
            <w:tcW w:w="4680" w:type="dxa"/>
            <w:shd w:val="clear" w:color="auto" w:fill="auto"/>
            <w:tcMar>
              <w:top w:w="100" w:type="dxa"/>
              <w:left w:w="100" w:type="dxa"/>
              <w:bottom w:w="100" w:type="dxa"/>
              <w:right w:w="100" w:type="dxa"/>
            </w:tcMar>
          </w:tcPr>
          <w:p w14:paraId="2527C5BD" w14:textId="77777777" w:rsidR="00996EDE" w:rsidRDefault="00192177">
            <w:pPr>
              <w:widowControl w:val="0"/>
              <w:pBdr>
                <w:top w:val="nil"/>
                <w:left w:val="nil"/>
                <w:bottom w:val="nil"/>
                <w:right w:val="nil"/>
                <w:between w:val="nil"/>
              </w:pBdr>
            </w:pPr>
            <w:r>
              <w:t>Minford H.S.</w:t>
            </w:r>
          </w:p>
        </w:tc>
        <w:tc>
          <w:tcPr>
            <w:tcW w:w="4680" w:type="dxa"/>
            <w:shd w:val="clear" w:color="auto" w:fill="auto"/>
            <w:tcMar>
              <w:top w:w="100" w:type="dxa"/>
              <w:left w:w="100" w:type="dxa"/>
              <w:bottom w:w="100" w:type="dxa"/>
              <w:right w:w="100" w:type="dxa"/>
            </w:tcMar>
          </w:tcPr>
          <w:p w14:paraId="01D9A168" w14:textId="7ACD6120" w:rsidR="00996EDE" w:rsidRDefault="00192177">
            <w:pPr>
              <w:widowControl w:val="0"/>
              <w:pBdr>
                <w:top w:val="nil"/>
                <w:left w:val="nil"/>
                <w:bottom w:val="nil"/>
                <w:right w:val="nil"/>
                <w:between w:val="nil"/>
              </w:pBdr>
            </w:pPr>
            <w:r>
              <w:t>Principles of Public Speaking</w:t>
            </w:r>
          </w:p>
        </w:tc>
      </w:tr>
      <w:tr w:rsidR="00996EDE" w14:paraId="7C2D811E" w14:textId="77777777">
        <w:tc>
          <w:tcPr>
            <w:tcW w:w="4680" w:type="dxa"/>
            <w:shd w:val="clear" w:color="auto" w:fill="auto"/>
            <w:tcMar>
              <w:top w:w="100" w:type="dxa"/>
              <w:left w:w="100" w:type="dxa"/>
              <w:bottom w:w="100" w:type="dxa"/>
              <w:right w:w="100" w:type="dxa"/>
            </w:tcMar>
          </w:tcPr>
          <w:p w14:paraId="640CB960" w14:textId="77777777" w:rsidR="00996EDE" w:rsidRDefault="00192177">
            <w:pPr>
              <w:widowControl w:val="0"/>
              <w:pBdr>
                <w:top w:val="nil"/>
                <w:left w:val="nil"/>
                <w:bottom w:val="nil"/>
                <w:right w:val="nil"/>
                <w:between w:val="nil"/>
              </w:pBdr>
            </w:pPr>
            <w:r>
              <w:t>New Riegel H.S.</w:t>
            </w:r>
          </w:p>
        </w:tc>
        <w:tc>
          <w:tcPr>
            <w:tcW w:w="4680" w:type="dxa"/>
            <w:shd w:val="clear" w:color="auto" w:fill="auto"/>
            <w:tcMar>
              <w:top w:w="100" w:type="dxa"/>
              <w:left w:w="100" w:type="dxa"/>
              <w:bottom w:w="100" w:type="dxa"/>
              <w:right w:w="100" w:type="dxa"/>
            </w:tcMar>
          </w:tcPr>
          <w:p w14:paraId="57308A11" w14:textId="77777777" w:rsidR="00996EDE" w:rsidRDefault="00192177">
            <w:pPr>
              <w:widowControl w:val="0"/>
              <w:pBdr>
                <w:top w:val="nil"/>
                <w:left w:val="nil"/>
                <w:bottom w:val="nil"/>
                <w:right w:val="nil"/>
                <w:between w:val="nil"/>
              </w:pBdr>
            </w:pPr>
            <w:r>
              <w:t>Intro to the Biological Sciences</w:t>
            </w:r>
          </w:p>
        </w:tc>
      </w:tr>
      <w:tr w:rsidR="00996EDE" w14:paraId="7138F0D6" w14:textId="77777777">
        <w:tc>
          <w:tcPr>
            <w:tcW w:w="4680" w:type="dxa"/>
            <w:shd w:val="clear" w:color="auto" w:fill="auto"/>
            <w:tcMar>
              <w:top w:w="100" w:type="dxa"/>
              <w:left w:w="100" w:type="dxa"/>
              <w:bottom w:w="100" w:type="dxa"/>
              <w:right w:w="100" w:type="dxa"/>
            </w:tcMar>
          </w:tcPr>
          <w:p w14:paraId="78BF5F05"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0AD3E39" w14:textId="77777777" w:rsidR="00996EDE" w:rsidRDefault="00192177">
            <w:pPr>
              <w:widowControl w:val="0"/>
              <w:pBdr>
                <w:top w:val="nil"/>
                <w:left w:val="nil"/>
                <w:bottom w:val="nil"/>
                <w:right w:val="nil"/>
                <w:between w:val="nil"/>
              </w:pBdr>
            </w:pPr>
            <w:r>
              <w:t>Intro to Anatomy and Physiology</w:t>
            </w:r>
          </w:p>
        </w:tc>
      </w:tr>
      <w:tr w:rsidR="00996EDE" w14:paraId="79FB411B" w14:textId="77777777">
        <w:tc>
          <w:tcPr>
            <w:tcW w:w="4680" w:type="dxa"/>
            <w:shd w:val="clear" w:color="auto" w:fill="auto"/>
            <w:tcMar>
              <w:top w:w="100" w:type="dxa"/>
              <w:left w:w="100" w:type="dxa"/>
              <w:bottom w:w="100" w:type="dxa"/>
              <w:right w:w="100" w:type="dxa"/>
            </w:tcMar>
          </w:tcPr>
          <w:p w14:paraId="307C43A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A3CCFC3" w14:textId="77777777" w:rsidR="00996EDE" w:rsidRDefault="00192177">
            <w:pPr>
              <w:widowControl w:val="0"/>
              <w:pBdr>
                <w:top w:val="nil"/>
                <w:left w:val="nil"/>
                <w:bottom w:val="nil"/>
                <w:right w:val="nil"/>
                <w:between w:val="nil"/>
              </w:pBdr>
            </w:pPr>
            <w:r>
              <w:t>Accounting</w:t>
            </w:r>
          </w:p>
        </w:tc>
      </w:tr>
      <w:tr w:rsidR="00996EDE" w14:paraId="53C34B80" w14:textId="77777777">
        <w:tc>
          <w:tcPr>
            <w:tcW w:w="4680" w:type="dxa"/>
            <w:shd w:val="clear" w:color="auto" w:fill="auto"/>
            <w:tcMar>
              <w:top w:w="100" w:type="dxa"/>
              <w:left w:w="100" w:type="dxa"/>
              <w:bottom w:w="100" w:type="dxa"/>
              <w:right w:w="100" w:type="dxa"/>
            </w:tcMar>
          </w:tcPr>
          <w:p w14:paraId="36FD9DC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A9A7D3C" w14:textId="77777777" w:rsidR="00996EDE" w:rsidRDefault="00192177">
            <w:pPr>
              <w:widowControl w:val="0"/>
              <w:pBdr>
                <w:top w:val="nil"/>
                <w:left w:val="nil"/>
                <w:bottom w:val="nil"/>
                <w:right w:val="nil"/>
                <w:between w:val="nil"/>
              </w:pBdr>
            </w:pPr>
            <w:r>
              <w:t>Personal Finance</w:t>
            </w:r>
          </w:p>
        </w:tc>
      </w:tr>
      <w:tr w:rsidR="00996EDE" w14:paraId="4C0F442F" w14:textId="77777777">
        <w:tc>
          <w:tcPr>
            <w:tcW w:w="4680" w:type="dxa"/>
            <w:shd w:val="clear" w:color="auto" w:fill="auto"/>
            <w:tcMar>
              <w:top w:w="100" w:type="dxa"/>
              <w:left w:w="100" w:type="dxa"/>
              <w:bottom w:w="100" w:type="dxa"/>
              <w:right w:w="100" w:type="dxa"/>
            </w:tcMar>
          </w:tcPr>
          <w:p w14:paraId="06344C23"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F599E01" w14:textId="77777777" w:rsidR="00996EDE" w:rsidRDefault="00192177">
            <w:pPr>
              <w:widowControl w:val="0"/>
              <w:pBdr>
                <w:top w:val="nil"/>
                <w:left w:val="nil"/>
                <w:bottom w:val="nil"/>
                <w:right w:val="nil"/>
                <w:between w:val="nil"/>
              </w:pBdr>
            </w:pPr>
            <w:r>
              <w:t>Principles of Management</w:t>
            </w:r>
          </w:p>
        </w:tc>
      </w:tr>
      <w:tr w:rsidR="00192177" w14:paraId="17739B92" w14:textId="77777777">
        <w:tc>
          <w:tcPr>
            <w:tcW w:w="4680" w:type="dxa"/>
            <w:shd w:val="clear" w:color="auto" w:fill="auto"/>
            <w:tcMar>
              <w:top w:w="100" w:type="dxa"/>
              <w:left w:w="100" w:type="dxa"/>
              <w:bottom w:w="100" w:type="dxa"/>
              <w:right w:w="100" w:type="dxa"/>
            </w:tcMar>
          </w:tcPr>
          <w:p w14:paraId="68C011DF" w14:textId="77777777" w:rsidR="00192177" w:rsidRDefault="00192177">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B7A8CAD" w14:textId="2BDC3997" w:rsidR="00192177" w:rsidRDefault="00192177">
            <w:pPr>
              <w:widowControl w:val="0"/>
              <w:pBdr>
                <w:top w:val="nil"/>
                <w:left w:val="nil"/>
                <w:bottom w:val="nil"/>
                <w:right w:val="nil"/>
                <w:between w:val="nil"/>
              </w:pBdr>
            </w:pPr>
            <w:r>
              <w:t>Principles of Marketing</w:t>
            </w:r>
          </w:p>
        </w:tc>
      </w:tr>
      <w:tr w:rsidR="00996EDE" w14:paraId="2DD89E90" w14:textId="77777777">
        <w:tc>
          <w:tcPr>
            <w:tcW w:w="4680" w:type="dxa"/>
            <w:shd w:val="clear" w:color="auto" w:fill="auto"/>
            <w:tcMar>
              <w:top w:w="100" w:type="dxa"/>
              <w:left w:w="100" w:type="dxa"/>
              <w:bottom w:w="100" w:type="dxa"/>
              <w:right w:w="100" w:type="dxa"/>
            </w:tcMar>
          </w:tcPr>
          <w:p w14:paraId="00B7A54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04C6558" w14:textId="77777777" w:rsidR="00996EDE" w:rsidRDefault="00192177">
            <w:pPr>
              <w:widowControl w:val="0"/>
              <w:pBdr>
                <w:top w:val="nil"/>
                <w:left w:val="nil"/>
                <w:bottom w:val="nil"/>
                <w:right w:val="nil"/>
                <w:between w:val="nil"/>
              </w:pBdr>
            </w:pPr>
            <w:r>
              <w:t>Approaches to Career Development</w:t>
            </w:r>
          </w:p>
        </w:tc>
      </w:tr>
      <w:tr w:rsidR="00996EDE" w14:paraId="7DCDFB60" w14:textId="77777777">
        <w:tc>
          <w:tcPr>
            <w:tcW w:w="4680" w:type="dxa"/>
            <w:shd w:val="clear" w:color="auto" w:fill="auto"/>
            <w:tcMar>
              <w:top w:w="100" w:type="dxa"/>
              <w:left w:w="100" w:type="dxa"/>
              <w:bottom w:w="100" w:type="dxa"/>
              <w:right w:w="100" w:type="dxa"/>
            </w:tcMar>
          </w:tcPr>
          <w:p w14:paraId="6A47C520" w14:textId="77777777" w:rsidR="00996EDE" w:rsidRDefault="00192177">
            <w:pPr>
              <w:widowControl w:val="0"/>
              <w:pBdr>
                <w:top w:val="nil"/>
                <w:left w:val="nil"/>
                <w:bottom w:val="nil"/>
                <w:right w:val="nil"/>
                <w:between w:val="nil"/>
              </w:pBdr>
            </w:pPr>
            <w:r>
              <w:t>Northwestern H.S.</w:t>
            </w:r>
          </w:p>
        </w:tc>
        <w:tc>
          <w:tcPr>
            <w:tcW w:w="4680" w:type="dxa"/>
            <w:shd w:val="clear" w:color="auto" w:fill="auto"/>
            <w:tcMar>
              <w:top w:w="100" w:type="dxa"/>
              <w:left w:w="100" w:type="dxa"/>
              <w:bottom w:w="100" w:type="dxa"/>
              <w:right w:w="100" w:type="dxa"/>
            </w:tcMar>
          </w:tcPr>
          <w:p w14:paraId="5E6257C5" w14:textId="13C48A78" w:rsidR="00996EDE" w:rsidRDefault="00192177">
            <w:pPr>
              <w:widowControl w:val="0"/>
              <w:pBdr>
                <w:top w:val="nil"/>
                <w:left w:val="nil"/>
                <w:bottom w:val="nil"/>
                <w:right w:val="nil"/>
                <w:between w:val="nil"/>
              </w:pBdr>
            </w:pPr>
            <w:r>
              <w:t>Principles of Public Speaking</w:t>
            </w:r>
          </w:p>
        </w:tc>
      </w:tr>
      <w:tr w:rsidR="00996EDE" w14:paraId="256F5224" w14:textId="77777777">
        <w:tc>
          <w:tcPr>
            <w:tcW w:w="4680" w:type="dxa"/>
            <w:shd w:val="clear" w:color="auto" w:fill="auto"/>
            <w:tcMar>
              <w:top w:w="100" w:type="dxa"/>
              <w:left w:w="100" w:type="dxa"/>
              <w:bottom w:w="100" w:type="dxa"/>
              <w:right w:w="100" w:type="dxa"/>
            </w:tcMar>
          </w:tcPr>
          <w:p w14:paraId="623197C5"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3985130"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0F1B95C8" w14:textId="77777777">
        <w:tc>
          <w:tcPr>
            <w:tcW w:w="4680" w:type="dxa"/>
            <w:shd w:val="clear" w:color="auto" w:fill="auto"/>
            <w:tcMar>
              <w:top w:w="100" w:type="dxa"/>
              <w:left w:w="100" w:type="dxa"/>
              <w:bottom w:w="100" w:type="dxa"/>
              <w:right w:w="100" w:type="dxa"/>
            </w:tcMar>
          </w:tcPr>
          <w:p w14:paraId="3AAEEF4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41EDD45" w14:textId="77777777" w:rsidR="00996EDE" w:rsidRDefault="00192177">
            <w:pPr>
              <w:widowControl w:val="0"/>
              <w:pBdr>
                <w:top w:val="nil"/>
                <w:left w:val="nil"/>
                <w:bottom w:val="nil"/>
                <w:right w:val="nil"/>
                <w:between w:val="nil"/>
              </w:pBdr>
            </w:pPr>
            <w:r>
              <w:t>College Writing II</w:t>
            </w:r>
          </w:p>
        </w:tc>
      </w:tr>
      <w:tr w:rsidR="00996EDE" w14:paraId="3E106890" w14:textId="77777777">
        <w:tc>
          <w:tcPr>
            <w:tcW w:w="4680" w:type="dxa"/>
            <w:shd w:val="clear" w:color="auto" w:fill="auto"/>
            <w:tcMar>
              <w:top w:w="100" w:type="dxa"/>
              <w:left w:w="100" w:type="dxa"/>
              <w:bottom w:w="100" w:type="dxa"/>
              <w:right w:w="100" w:type="dxa"/>
            </w:tcMar>
          </w:tcPr>
          <w:p w14:paraId="304DDAD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5D16B5C" w14:textId="1E9883D9" w:rsidR="00996EDE" w:rsidRDefault="00192177">
            <w:pPr>
              <w:widowControl w:val="0"/>
              <w:pBdr>
                <w:top w:val="nil"/>
                <w:left w:val="nil"/>
                <w:bottom w:val="nil"/>
                <w:right w:val="nil"/>
                <w:between w:val="nil"/>
              </w:pBdr>
            </w:pPr>
            <w:r>
              <w:t>Introduction to Literature</w:t>
            </w:r>
          </w:p>
        </w:tc>
      </w:tr>
      <w:tr w:rsidR="00996EDE" w14:paraId="083DA95D" w14:textId="77777777">
        <w:tc>
          <w:tcPr>
            <w:tcW w:w="4680" w:type="dxa"/>
            <w:shd w:val="clear" w:color="auto" w:fill="auto"/>
            <w:tcMar>
              <w:top w:w="100" w:type="dxa"/>
              <w:left w:w="100" w:type="dxa"/>
              <w:bottom w:w="100" w:type="dxa"/>
              <w:right w:w="100" w:type="dxa"/>
            </w:tcMar>
          </w:tcPr>
          <w:p w14:paraId="16882260"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F9B69FA" w14:textId="77777777" w:rsidR="00996EDE" w:rsidRDefault="00192177">
            <w:pPr>
              <w:widowControl w:val="0"/>
              <w:pBdr>
                <w:top w:val="nil"/>
                <w:left w:val="nil"/>
                <w:bottom w:val="nil"/>
                <w:right w:val="nil"/>
                <w:between w:val="nil"/>
              </w:pBdr>
            </w:pPr>
            <w:r>
              <w:t>History of the U.S.</w:t>
            </w:r>
          </w:p>
        </w:tc>
      </w:tr>
      <w:tr w:rsidR="00996EDE" w14:paraId="3B8E25B3" w14:textId="77777777">
        <w:tc>
          <w:tcPr>
            <w:tcW w:w="4680" w:type="dxa"/>
            <w:shd w:val="clear" w:color="auto" w:fill="auto"/>
            <w:tcMar>
              <w:top w:w="100" w:type="dxa"/>
              <w:left w:w="100" w:type="dxa"/>
              <w:bottom w:w="100" w:type="dxa"/>
              <w:right w:w="100" w:type="dxa"/>
            </w:tcMar>
          </w:tcPr>
          <w:p w14:paraId="40970CE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DD6FBFD" w14:textId="77777777" w:rsidR="00996EDE" w:rsidRDefault="00192177">
            <w:pPr>
              <w:widowControl w:val="0"/>
              <w:pBdr>
                <w:top w:val="nil"/>
                <w:left w:val="nil"/>
                <w:bottom w:val="nil"/>
                <w:right w:val="nil"/>
                <w:between w:val="nil"/>
              </w:pBdr>
            </w:pPr>
            <w:r>
              <w:t>American Politics</w:t>
            </w:r>
          </w:p>
        </w:tc>
      </w:tr>
      <w:tr w:rsidR="00996EDE" w14:paraId="2AD46D20" w14:textId="77777777">
        <w:tc>
          <w:tcPr>
            <w:tcW w:w="4680" w:type="dxa"/>
            <w:shd w:val="clear" w:color="auto" w:fill="auto"/>
            <w:tcMar>
              <w:top w:w="100" w:type="dxa"/>
              <w:left w:w="100" w:type="dxa"/>
              <w:bottom w:w="100" w:type="dxa"/>
              <w:right w:w="100" w:type="dxa"/>
            </w:tcMar>
          </w:tcPr>
          <w:p w14:paraId="5749298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CCC0B26" w14:textId="77777777" w:rsidR="00996EDE" w:rsidRDefault="00192177">
            <w:pPr>
              <w:widowControl w:val="0"/>
              <w:pBdr>
                <w:top w:val="nil"/>
                <w:left w:val="nil"/>
                <w:bottom w:val="nil"/>
                <w:right w:val="nil"/>
                <w:between w:val="nil"/>
              </w:pBdr>
            </w:pPr>
            <w:r>
              <w:t>Teaching as a Profession</w:t>
            </w:r>
          </w:p>
        </w:tc>
      </w:tr>
      <w:tr w:rsidR="00996EDE" w14:paraId="273068EF" w14:textId="77777777">
        <w:tc>
          <w:tcPr>
            <w:tcW w:w="4680" w:type="dxa"/>
            <w:shd w:val="clear" w:color="auto" w:fill="auto"/>
            <w:tcMar>
              <w:top w:w="100" w:type="dxa"/>
              <w:left w:w="100" w:type="dxa"/>
              <w:bottom w:w="100" w:type="dxa"/>
              <w:right w:w="100" w:type="dxa"/>
            </w:tcMar>
          </w:tcPr>
          <w:p w14:paraId="326B209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2CD4081" w14:textId="1CDA9F97" w:rsidR="00996EDE" w:rsidRDefault="00192177">
            <w:pPr>
              <w:widowControl w:val="0"/>
              <w:pBdr>
                <w:top w:val="nil"/>
                <w:left w:val="nil"/>
                <w:bottom w:val="nil"/>
                <w:right w:val="nil"/>
                <w:between w:val="nil"/>
              </w:pBdr>
            </w:pPr>
            <w:r>
              <w:t>Spanish III, IV</w:t>
            </w:r>
          </w:p>
        </w:tc>
      </w:tr>
      <w:tr w:rsidR="00996EDE" w14:paraId="2103E581" w14:textId="77777777">
        <w:tc>
          <w:tcPr>
            <w:tcW w:w="4680" w:type="dxa"/>
            <w:shd w:val="clear" w:color="auto" w:fill="auto"/>
            <w:tcMar>
              <w:top w:w="100" w:type="dxa"/>
              <w:left w:w="100" w:type="dxa"/>
              <w:bottom w:w="100" w:type="dxa"/>
              <w:right w:w="100" w:type="dxa"/>
            </w:tcMar>
          </w:tcPr>
          <w:p w14:paraId="07366B0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DB4829F" w14:textId="06E34432" w:rsidR="00996EDE" w:rsidRDefault="00192177">
            <w:pPr>
              <w:widowControl w:val="0"/>
              <w:pBdr>
                <w:top w:val="nil"/>
                <w:left w:val="nil"/>
                <w:bottom w:val="nil"/>
                <w:right w:val="nil"/>
                <w:between w:val="nil"/>
              </w:pBdr>
            </w:pPr>
            <w:r>
              <w:t>General Chemistry I, II</w:t>
            </w:r>
          </w:p>
        </w:tc>
      </w:tr>
      <w:tr w:rsidR="00996EDE" w14:paraId="47C64BEE" w14:textId="77777777">
        <w:tc>
          <w:tcPr>
            <w:tcW w:w="4680" w:type="dxa"/>
            <w:shd w:val="clear" w:color="auto" w:fill="auto"/>
            <w:tcMar>
              <w:top w:w="100" w:type="dxa"/>
              <w:left w:w="100" w:type="dxa"/>
              <w:bottom w:w="100" w:type="dxa"/>
              <w:right w:w="100" w:type="dxa"/>
            </w:tcMar>
          </w:tcPr>
          <w:p w14:paraId="2D88543D"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21481D9" w14:textId="77777777" w:rsidR="00996EDE" w:rsidRDefault="00192177">
            <w:pPr>
              <w:widowControl w:val="0"/>
              <w:pBdr>
                <w:top w:val="nil"/>
                <w:left w:val="nil"/>
                <w:bottom w:val="nil"/>
                <w:right w:val="nil"/>
                <w:between w:val="nil"/>
              </w:pBdr>
            </w:pPr>
            <w:r>
              <w:t>Elementary Statistics</w:t>
            </w:r>
          </w:p>
        </w:tc>
      </w:tr>
      <w:tr w:rsidR="00996EDE" w14:paraId="261EC1F6" w14:textId="77777777">
        <w:tc>
          <w:tcPr>
            <w:tcW w:w="4680" w:type="dxa"/>
            <w:shd w:val="clear" w:color="auto" w:fill="auto"/>
            <w:tcMar>
              <w:top w:w="100" w:type="dxa"/>
              <w:left w:w="100" w:type="dxa"/>
              <w:bottom w:w="100" w:type="dxa"/>
              <w:right w:w="100" w:type="dxa"/>
            </w:tcMar>
          </w:tcPr>
          <w:p w14:paraId="1D5BCB1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58B2531" w14:textId="77777777" w:rsidR="00996EDE" w:rsidRDefault="00192177">
            <w:pPr>
              <w:widowControl w:val="0"/>
              <w:pBdr>
                <w:top w:val="nil"/>
                <w:left w:val="nil"/>
                <w:bottom w:val="nil"/>
                <w:right w:val="nil"/>
                <w:between w:val="nil"/>
              </w:pBdr>
            </w:pPr>
            <w:r>
              <w:t>College Algebra</w:t>
            </w:r>
          </w:p>
        </w:tc>
      </w:tr>
      <w:tr w:rsidR="00996EDE" w14:paraId="239D7D90" w14:textId="77777777">
        <w:tc>
          <w:tcPr>
            <w:tcW w:w="4680" w:type="dxa"/>
            <w:shd w:val="clear" w:color="auto" w:fill="auto"/>
            <w:tcMar>
              <w:top w:w="100" w:type="dxa"/>
              <w:left w:w="100" w:type="dxa"/>
              <w:bottom w:w="100" w:type="dxa"/>
              <w:right w:w="100" w:type="dxa"/>
            </w:tcMar>
          </w:tcPr>
          <w:p w14:paraId="0503C93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D4A39EF" w14:textId="77777777" w:rsidR="00996EDE" w:rsidRDefault="00192177">
            <w:pPr>
              <w:widowControl w:val="0"/>
              <w:pBdr>
                <w:top w:val="nil"/>
                <w:left w:val="nil"/>
                <w:bottom w:val="nil"/>
                <w:right w:val="nil"/>
                <w:between w:val="nil"/>
              </w:pBdr>
            </w:pPr>
            <w:r>
              <w:t>Trigonometry</w:t>
            </w:r>
          </w:p>
        </w:tc>
      </w:tr>
      <w:tr w:rsidR="00996EDE" w14:paraId="4C98BEC1" w14:textId="77777777">
        <w:tc>
          <w:tcPr>
            <w:tcW w:w="4680" w:type="dxa"/>
            <w:shd w:val="clear" w:color="auto" w:fill="auto"/>
            <w:tcMar>
              <w:top w:w="100" w:type="dxa"/>
              <w:left w:w="100" w:type="dxa"/>
              <w:bottom w:w="100" w:type="dxa"/>
              <w:right w:w="100" w:type="dxa"/>
            </w:tcMar>
          </w:tcPr>
          <w:p w14:paraId="6BE6BAF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D9FF578" w14:textId="77777777" w:rsidR="00996EDE" w:rsidRDefault="00192177">
            <w:pPr>
              <w:widowControl w:val="0"/>
              <w:pBdr>
                <w:top w:val="nil"/>
                <w:left w:val="nil"/>
                <w:bottom w:val="nil"/>
                <w:right w:val="nil"/>
                <w:between w:val="nil"/>
              </w:pBdr>
            </w:pPr>
            <w:r>
              <w:t>Calculus I</w:t>
            </w:r>
          </w:p>
        </w:tc>
      </w:tr>
      <w:tr w:rsidR="00996EDE" w14:paraId="1BFA23B2" w14:textId="77777777">
        <w:tc>
          <w:tcPr>
            <w:tcW w:w="4680" w:type="dxa"/>
            <w:shd w:val="clear" w:color="auto" w:fill="auto"/>
            <w:tcMar>
              <w:top w:w="100" w:type="dxa"/>
              <w:left w:w="100" w:type="dxa"/>
              <w:bottom w:w="100" w:type="dxa"/>
              <w:right w:w="100" w:type="dxa"/>
            </w:tcMar>
          </w:tcPr>
          <w:p w14:paraId="1ADADADE" w14:textId="77777777" w:rsidR="00996EDE" w:rsidRDefault="00192177">
            <w:pPr>
              <w:widowControl w:val="0"/>
              <w:pBdr>
                <w:top w:val="nil"/>
                <w:left w:val="nil"/>
                <w:bottom w:val="nil"/>
                <w:right w:val="nil"/>
                <w:between w:val="nil"/>
              </w:pBdr>
            </w:pPr>
            <w:r>
              <w:t>Old Fort H.S.</w:t>
            </w:r>
          </w:p>
        </w:tc>
        <w:tc>
          <w:tcPr>
            <w:tcW w:w="4680" w:type="dxa"/>
            <w:shd w:val="clear" w:color="auto" w:fill="auto"/>
            <w:tcMar>
              <w:top w:w="100" w:type="dxa"/>
              <w:left w:w="100" w:type="dxa"/>
              <w:bottom w:w="100" w:type="dxa"/>
              <w:right w:w="100" w:type="dxa"/>
            </w:tcMar>
          </w:tcPr>
          <w:p w14:paraId="590B2793" w14:textId="77777777" w:rsidR="00996EDE" w:rsidRDefault="00192177">
            <w:pPr>
              <w:widowControl w:val="0"/>
              <w:pBdr>
                <w:top w:val="nil"/>
                <w:left w:val="nil"/>
                <w:bottom w:val="nil"/>
                <w:right w:val="nil"/>
                <w:between w:val="nil"/>
              </w:pBdr>
            </w:pPr>
            <w:r>
              <w:t>Intro to Anatomy and Physiology</w:t>
            </w:r>
          </w:p>
        </w:tc>
      </w:tr>
      <w:tr w:rsidR="00996EDE" w14:paraId="4307F847" w14:textId="77777777">
        <w:tc>
          <w:tcPr>
            <w:tcW w:w="4680" w:type="dxa"/>
            <w:shd w:val="clear" w:color="auto" w:fill="auto"/>
            <w:tcMar>
              <w:top w:w="100" w:type="dxa"/>
              <w:left w:w="100" w:type="dxa"/>
              <w:bottom w:w="100" w:type="dxa"/>
              <w:right w:w="100" w:type="dxa"/>
            </w:tcMar>
          </w:tcPr>
          <w:p w14:paraId="66382FB7"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48B6756" w14:textId="77777777" w:rsidR="00996EDE" w:rsidRDefault="00192177">
            <w:pPr>
              <w:widowControl w:val="0"/>
              <w:pBdr>
                <w:top w:val="nil"/>
                <w:left w:val="nil"/>
                <w:bottom w:val="nil"/>
                <w:right w:val="nil"/>
                <w:between w:val="nil"/>
              </w:pBdr>
            </w:pPr>
            <w:r>
              <w:t>Oceanus</w:t>
            </w:r>
          </w:p>
        </w:tc>
      </w:tr>
      <w:tr w:rsidR="00996EDE" w14:paraId="51C58AA5" w14:textId="77777777">
        <w:tc>
          <w:tcPr>
            <w:tcW w:w="4680" w:type="dxa"/>
            <w:shd w:val="clear" w:color="auto" w:fill="auto"/>
            <w:tcMar>
              <w:top w:w="100" w:type="dxa"/>
              <w:left w:w="100" w:type="dxa"/>
              <w:bottom w:w="100" w:type="dxa"/>
              <w:right w:w="100" w:type="dxa"/>
            </w:tcMar>
          </w:tcPr>
          <w:p w14:paraId="23CC91D0"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A02A01E" w14:textId="77777777" w:rsidR="00996EDE" w:rsidRDefault="00192177">
            <w:pPr>
              <w:widowControl w:val="0"/>
              <w:pBdr>
                <w:top w:val="nil"/>
                <w:left w:val="nil"/>
                <w:bottom w:val="nil"/>
                <w:right w:val="nil"/>
                <w:between w:val="nil"/>
              </w:pBdr>
            </w:pPr>
            <w:r>
              <w:t>Intro to the Biological Sciences</w:t>
            </w:r>
          </w:p>
        </w:tc>
      </w:tr>
      <w:tr w:rsidR="00996EDE" w14:paraId="05EEF38A" w14:textId="77777777">
        <w:tc>
          <w:tcPr>
            <w:tcW w:w="4680" w:type="dxa"/>
            <w:shd w:val="clear" w:color="auto" w:fill="auto"/>
            <w:tcMar>
              <w:top w:w="100" w:type="dxa"/>
              <w:left w:w="100" w:type="dxa"/>
              <w:bottom w:w="100" w:type="dxa"/>
              <w:right w:w="100" w:type="dxa"/>
            </w:tcMar>
          </w:tcPr>
          <w:p w14:paraId="2264BD93" w14:textId="77777777" w:rsidR="00996EDE" w:rsidRDefault="00192177">
            <w:pPr>
              <w:widowControl w:val="0"/>
              <w:pBdr>
                <w:top w:val="nil"/>
                <w:left w:val="nil"/>
                <w:bottom w:val="nil"/>
                <w:right w:val="nil"/>
                <w:between w:val="nil"/>
              </w:pBdr>
            </w:pPr>
            <w:r>
              <w:t>Ontario H.S.</w:t>
            </w:r>
          </w:p>
        </w:tc>
        <w:tc>
          <w:tcPr>
            <w:tcW w:w="4680" w:type="dxa"/>
            <w:shd w:val="clear" w:color="auto" w:fill="auto"/>
            <w:tcMar>
              <w:top w:w="100" w:type="dxa"/>
              <w:left w:w="100" w:type="dxa"/>
              <w:bottom w:w="100" w:type="dxa"/>
              <w:right w:w="100" w:type="dxa"/>
            </w:tcMar>
          </w:tcPr>
          <w:p w14:paraId="0DC97DE2" w14:textId="77777777" w:rsidR="00996EDE" w:rsidRDefault="00192177">
            <w:pPr>
              <w:widowControl w:val="0"/>
              <w:pBdr>
                <w:top w:val="nil"/>
                <w:left w:val="nil"/>
                <w:bottom w:val="nil"/>
                <w:right w:val="nil"/>
                <w:between w:val="nil"/>
              </w:pBdr>
            </w:pPr>
            <w:r>
              <w:t>Intro to Anatomy and Physiology</w:t>
            </w:r>
          </w:p>
        </w:tc>
      </w:tr>
      <w:tr w:rsidR="00996EDE" w14:paraId="69924D6E" w14:textId="77777777">
        <w:tc>
          <w:tcPr>
            <w:tcW w:w="4680" w:type="dxa"/>
            <w:shd w:val="clear" w:color="auto" w:fill="auto"/>
            <w:tcMar>
              <w:top w:w="100" w:type="dxa"/>
              <w:left w:w="100" w:type="dxa"/>
              <w:bottom w:w="100" w:type="dxa"/>
              <w:right w:w="100" w:type="dxa"/>
            </w:tcMar>
          </w:tcPr>
          <w:p w14:paraId="3B019D9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807AD5B" w14:textId="77777777" w:rsidR="00996EDE" w:rsidRDefault="00192177">
            <w:pPr>
              <w:widowControl w:val="0"/>
              <w:pBdr>
                <w:top w:val="nil"/>
                <w:left w:val="nil"/>
                <w:bottom w:val="nil"/>
                <w:right w:val="nil"/>
                <w:between w:val="nil"/>
              </w:pBdr>
            </w:pPr>
            <w:r>
              <w:t>Basic Chemistry</w:t>
            </w:r>
          </w:p>
        </w:tc>
      </w:tr>
      <w:tr w:rsidR="00996EDE" w14:paraId="5907322E" w14:textId="77777777">
        <w:tc>
          <w:tcPr>
            <w:tcW w:w="4680" w:type="dxa"/>
            <w:shd w:val="clear" w:color="auto" w:fill="auto"/>
            <w:tcMar>
              <w:top w:w="100" w:type="dxa"/>
              <w:left w:w="100" w:type="dxa"/>
              <w:bottom w:w="100" w:type="dxa"/>
              <w:right w:w="100" w:type="dxa"/>
            </w:tcMar>
          </w:tcPr>
          <w:p w14:paraId="2CB158D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AAA0ED1"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753D7A40" w14:textId="77777777">
        <w:tc>
          <w:tcPr>
            <w:tcW w:w="4680" w:type="dxa"/>
            <w:shd w:val="clear" w:color="auto" w:fill="auto"/>
            <w:tcMar>
              <w:top w:w="100" w:type="dxa"/>
              <w:left w:w="100" w:type="dxa"/>
              <w:bottom w:w="100" w:type="dxa"/>
              <w:right w:w="100" w:type="dxa"/>
            </w:tcMar>
          </w:tcPr>
          <w:p w14:paraId="041CE8C7"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41ADA81" w14:textId="77777777" w:rsidR="00996EDE" w:rsidRDefault="00192177">
            <w:pPr>
              <w:widowControl w:val="0"/>
              <w:pBdr>
                <w:top w:val="nil"/>
                <w:left w:val="nil"/>
                <w:bottom w:val="nil"/>
                <w:right w:val="nil"/>
                <w:between w:val="nil"/>
              </w:pBdr>
            </w:pPr>
            <w:r>
              <w:t>College Writing II</w:t>
            </w:r>
          </w:p>
        </w:tc>
      </w:tr>
      <w:tr w:rsidR="00996EDE" w14:paraId="1CF27422" w14:textId="77777777">
        <w:tc>
          <w:tcPr>
            <w:tcW w:w="4680" w:type="dxa"/>
            <w:shd w:val="clear" w:color="auto" w:fill="auto"/>
            <w:tcMar>
              <w:top w:w="100" w:type="dxa"/>
              <w:left w:w="100" w:type="dxa"/>
              <w:bottom w:w="100" w:type="dxa"/>
              <w:right w:w="100" w:type="dxa"/>
            </w:tcMar>
          </w:tcPr>
          <w:p w14:paraId="5287DEF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1816AFE" w14:textId="54B3BEC6" w:rsidR="00996EDE" w:rsidRDefault="00192177">
            <w:pPr>
              <w:widowControl w:val="0"/>
              <w:pBdr>
                <w:top w:val="nil"/>
                <w:left w:val="nil"/>
                <w:bottom w:val="nil"/>
                <w:right w:val="nil"/>
                <w:between w:val="nil"/>
              </w:pBdr>
            </w:pPr>
            <w:r>
              <w:t>Principles of Public Speaking</w:t>
            </w:r>
          </w:p>
        </w:tc>
      </w:tr>
      <w:tr w:rsidR="00996EDE" w14:paraId="3014779B" w14:textId="77777777">
        <w:tc>
          <w:tcPr>
            <w:tcW w:w="4680" w:type="dxa"/>
            <w:shd w:val="clear" w:color="auto" w:fill="auto"/>
            <w:tcMar>
              <w:top w:w="100" w:type="dxa"/>
              <w:left w:w="100" w:type="dxa"/>
              <w:bottom w:w="100" w:type="dxa"/>
              <w:right w:w="100" w:type="dxa"/>
            </w:tcMar>
          </w:tcPr>
          <w:p w14:paraId="5B1841D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CA34ED7" w14:textId="77777777" w:rsidR="00996EDE" w:rsidRDefault="00192177">
            <w:pPr>
              <w:widowControl w:val="0"/>
              <w:pBdr>
                <w:top w:val="nil"/>
                <w:left w:val="nil"/>
                <w:bottom w:val="nil"/>
                <w:right w:val="nil"/>
                <w:between w:val="nil"/>
              </w:pBdr>
            </w:pPr>
            <w:r>
              <w:t>Intro to Sociology</w:t>
            </w:r>
          </w:p>
        </w:tc>
      </w:tr>
      <w:tr w:rsidR="00996EDE" w14:paraId="6D8BCDB4" w14:textId="77777777">
        <w:tc>
          <w:tcPr>
            <w:tcW w:w="4680" w:type="dxa"/>
            <w:shd w:val="clear" w:color="auto" w:fill="auto"/>
            <w:tcMar>
              <w:top w:w="100" w:type="dxa"/>
              <w:left w:w="100" w:type="dxa"/>
              <w:bottom w:w="100" w:type="dxa"/>
              <w:right w:w="100" w:type="dxa"/>
            </w:tcMar>
          </w:tcPr>
          <w:p w14:paraId="1C3D458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5A24707" w14:textId="77777777" w:rsidR="00996EDE" w:rsidRDefault="00192177">
            <w:pPr>
              <w:widowControl w:val="0"/>
              <w:pBdr>
                <w:top w:val="nil"/>
                <w:left w:val="nil"/>
                <w:bottom w:val="nil"/>
                <w:right w:val="nil"/>
                <w:between w:val="nil"/>
              </w:pBdr>
            </w:pPr>
            <w:r>
              <w:t>American Politics</w:t>
            </w:r>
          </w:p>
        </w:tc>
      </w:tr>
      <w:tr w:rsidR="00996EDE" w14:paraId="3539F8EC" w14:textId="77777777">
        <w:tc>
          <w:tcPr>
            <w:tcW w:w="4680" w:type="dxa"/>
            <w:shd w:val="clear" w:color="auto" w:fill="auto"/>
            <w:tcMar>
              <w:top w:w="100" w:type="dxa"/>
              <w:left w:w="100" w:type="dxa"/>
              <w:bottom w:w="100" w:type="dxa"/>
              <w:right w:w="100" w:type="dxa"/>
            </w:tcMar>
          </w:tcPr>
          <w:p w14:paraId="275F5D77"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0916770" w14:textId="77777777" w:rsidR="00996EDE" w:rsidRDefault="00192177">
            <w:pPr>
              <w:widowControl w:val="0"/>
              <w:pBdr>
                <w:top w:val="nil"/>
                <w:left w:val="nil"/>
                <w:bottom w:val="nil"/>
                <w:right w:val="nil"/>
                <w:between w:val="nil"/>
              </w:pBdr>
            </w:pPr>
            <w:r>
              <w:t>Environment and Society</w:t>
            </w:r>
          </w:p>
        </w:tc>
      </w:tr>
      <w:tr w:rsidR="00996EDE" w14:paraId="2A2BCF7A" w14:textId="77777777">
        <w:tc>
          <w:tcPr>
            <w:tcW w:w="4680" w:type="dxa"/>
            <w:shd w:val="clear" w:color="auto" w:fill="auto"/>
            <w:tcMar>
              <w:top w:w="100" w:type="dxa"/>
              <w:left w:w="100" w:type="dxa"/>
              <w:bottom w:w="100" w:type="dxa"/>
              <w:right w:w="100" w:type="dxa"/>
            </w:tcMar>
          </w:tcPr>
          <w:p w14:paraId="0C0F494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17B16F0" w14:textId="77777777" w:rsidR="00996EDE" w:rsidRDefault="00192177">
            <w:pPr>
              <w:widowControl w:val="0"/>
              <w:pBdr>
                <w:top w:val="nil"/>
                <w:left w:val="nil"/>
                <w:bottom w:val="nil"/>
                <w:right w:val="nil"/>
                <w:between w:val="nil"/>
              </w:pBdr>
            </w:pPr>
            <w:r>
              <w:t>Oceanus</w:t>
            </w:r>
          </w:p>
        </w:tc>
      </w:tr>
      <w:tr w:rsidR="00996EDE" w14:paraId="6D54A007" w14:textId="77777777">
        <w:tc>
          <w:tcPr>
            <w:tcW w:w="4680" w:type="dxa"/>
            <w:shd w:val="clear" w:color="auto" w:fill="auto"/>
            <w:tcMar>
              <w:top w:w="100" w:type="dxa"/>
              <w:left w:w="100" w:type="dxa"/>
              <w:bottom w:w="100" w:type="dxa"/>
              <w:right w:w="100" w:type="dxa"/>
            </w:tcMar>
          </w:tcPr>
          <w:p w14:paraId="6DC35070" w14:textId="77777777" w:rsidR="00996EDE" w:rsidRDefault="00192177">
            <w:pPr>
              <w:widowControl w:val="0"/>
              <w:pBdr>
                <w:top w:val="nil"/>
                <w:left w:val="nil"/>
                <w:bottom w:val="nil"/>
                <w:right w:val="nil"/>
                <w:between w:val="nil"/>
              </w:pBdr>
            </w:pPr>
            <w:r>
              <w:t>Perkins H.S.</w:t>
            </w:r>
          </w:p>
        </w:tc>
        <w:tc>
          <w:tcPr>
            <w:tcW w:w="4680" w:type="dxa"/>
            <w:shd w:val="clear" w:color="auto" w:fill="auto"/>
            <w:tcMar>
              <w:top w:w="100" w:type="dxa"/>
              <w:left w:w="100" w:type="dxa"/>
              <w:bottom w:w="100" w:type="dxa"/>
              <w:right w:w="100" w:type="dxa"/>
            </w:tcMar>
          </w:tcPr>
          <w:p w14:paraId="78F1BFB6" w14:textId="77777777" w:rsidR="00996EDE" w:rsidRDefault="00192177">
            <w:pPr>
              <w:widowControl w:val="0"/>
              <w:pBdr>
                <w:top w:val="nil"/>
                <w:left w:val="nil"/>
                <w:bottom w:val="nil"/>
                <w:right w:val="nil"/>
                <w:between w:val="nil"/>
              </w:pBdr>
            </w:pPr>
            <w:r>
              <w:t>Intro to the Biological Sciences</w:t>
            </w:r>
          </w:p>
        </w:tc>
      </w:tr>
      <w:tr w:rsidR="00996EDE" w14:paraId="59050AD2" w14:textId="77777777">
        <w:tc>
          <w:tcPr>
            <w:tcW w:w="4680" w:type="dxa"/>
            <w:shd w:val="clear" w:color="auto" w:fill="auto"/>
            <w:tcMar>
              <w:top w:w="100" w:type="dxa"/>
              <w:left w:w="100" w:type="dxa"/>
              <w:bottom w:w="100" w:type="dxa"/>
              <w:right w:w="100" w:type="dxa"/>
            </w:tcMar>
          </w:tcPr>
          <w:p w14:paraId="628C109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2649DC3" w14:textId="77777777" w:rsidR="00996EDE" w:rsidRDefault="00192177">
            <w:pPr>
              <w:widowControl w:val="0"/>
              <w:pBdr>
                <w:top w:val="nil"/>
                <w:left w:val="nil"/>
                <w:bottom w:val="nil"/>
                <w:right w:val="nil"/>
                <w:between w:val="nil"/>
              </w:pBdr>
            </w:pPr>
            <w:r>
              <w:t>Intro to Anatomy and Physiology</w:t>
            </w:r>
          </w:p>
        </w:tc>
      </w:tr>
      <w:tr w:rsidR="00996EDE" w14:paraId="5FF9397C" w14:textId="77777777">
        <w:tc>
          <w:tcPr>
            <w:tcW w:w="4680" w:type="dxa"/>
            <w:shd w:val="clear" w:color="auto" w:fill="auto"/>
            <w:tcMar>
              <w:top w:w="100" w:type="dxa"/>
              <w:left w:w="100" w:type="dxa"/>
              <w:bottom w:w="100" w:type="dxa"/>
              <w:right w:w="100" w:type="dxa"/>
            </w:tcMar>
          </w:tcPr>
          <w:p w14:paraId="25059FB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3CD8F24" w14:textId="77777777" w:rsidR="00996EDE" w:rsidRDefault="00192177">
            <w:pPr>
              <w:widowControl w:val="0"/>
              <w:pBdr>
                <w:top w:val="nil"/>
                <w:left w:val="nil"/>
                <w:bottom w:val="nil"/>
                <w:right w:val="nil"/>
                <w:between w:val="nil"/>
              </w:pBdr>
            </w:pPr>
            <w:r>
              <w:t>Oceanus</w:t>
            </w:r>
          </w:p>
        </w:tc>
      </w:tr>
      <w:tr w:rsidR="00996EDE" w14:paraId="5AD771D1" w14:textId="77777777">
        <w:tc>
          <w:tcPr>
            <w:tcW w:w="4680" w:type="dxa"/>
            <w:shd w:val="clear" w:color="auto" w:fill="auto"/>
            <w:tcMar>
              <w:top w:w="100" w:type="dxa"/>
              <w:left w:w="100" w:type="dxa"/>
              <w:bottom w:w="100" w:type="dxa"/>
              <w:right w:w="100" w:type="dxa"/>
            </w:tcMar>
          </w:tcPr>
          <w:p w14:paraId="771F28F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1740459" w14:textId="77777777" w:rsidR="00996EDE" w:rsidRDefault="00192177">
            <w:pPr>
              <w:widowControl w:val="0"/>
              <w:pBdr>
                <w:top w:val="nil"/>
                <w:left w:val="nil"/>
                <w:bottom w:val="nil"/>
                <w:right w:val="nil"/>
                <w:between w:val="nil"/>
              </w:pBdr>
            </w:pPr>
            <w:r>
              <w:t>Elementary Statistics</w:t>
            </w:r>
          </w:p>
        </w:tc>
      </w:tr>
      <w:tr w:rsidR="00996EDE" w14:paraId="4E4F146A" w14:textId="77777777">
        <w:tc>
          <w:tcPr>
            <w:tcW w:w="4680" w:type="dxa"/>
            <w:shd w:val="clear" w:color="auto" w:fill="auto"/>
            <w:tcMar>
              <w:top w:w="100" w:type="dxa"/>
              <w:left w:w="100" w:type="dxa"/>
              <w:bottom w:w="100" w:type="dxa"/>
              <w:right w:w="100" w:type="dxa"/>
            </w:tcMar>
          </w:tcPr>
          <w:p w14:paraId="1636549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D57045C" w14:textId="77777777" w:rsidR="00996EDE" w:rsidRDefault="00192177">
            <w:pPr>
              <w:widowControl w:val="0"/>
              <w:pBdr>
                <w:top w:val="nil"/>
                <w:left w:val="nil"/>
                <w:bottom w:val="nil"/>
                <w:right w:val="nil"/>
                <w:between w:val="nil"/>
              </w:pBdr>
            </w:pPr>
            <w:r>
              <w:t>Intro to Political Science</w:t>
            </w:r>
          </w:p>
        </w:tc>
      </w:tr>
      <w:tr w:rsidR="00996EDE" w14:paraId="7ACA2033" w14:textId="77777777">
        <w:tc>
          <w:tcPr>
            <w:tcW w:w="4680" w:type="dxa"/>
            <w:shd w:val="clear" w:color="auto" w:fill="auto"/>
            <w:tcMar>
              <w:top w:w="100" w:type="dxa"/>
              <w:left w:w="100" w:type="dxa"/>
              <w:bottom w:w="100" w:type="dxa"/>
              <w:right w:w="100" w:type="dxa"/>
            </w:tcMar>
          </w:tcPr>
          <w:p w14:paraId="4ACEFBED"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1A38FA3" w14:textId="77777777" w:rsidR="00996EDE" w:rsidRDefault="00192177">
            <w:pPr>
              <w:widowControl w:val="0"/>
              <w:pBdr>
                <w:top w:val="nil"/>
                <w:left w:val="nil"/>
                <w:bottom w:val="nil"/>
                <w:right w:val="nil"/>
                <w:between w:val="nil"/>
              </w:pBdr>
            </w:pPr>
            <w:r>
              <w:t>International Relations</w:t>
            </w:r>
          </w:p>
        </w:tc>
      </w:tr>
      <w:tr w:rsidR="00996EDE" w14:paraId="4AEAC3E0" w14:textId="77777777">
        <w:tc>
          <w:tcPr>
            <w:tcW w:w="4680" w:type="dxa"/>
            <w:shd w:val="clear" w:color="auto" w:fill="auto"/>
            <w:tcMar>
              <w:top w:w="100" w:type="dxa"/>
              <w:left w:w="100" w:type="dxa"/>
              <w:bottom w:w="100" w:type="dxa"/>
              <w:right w:w="100" w:type="dxa"/>
            </w:tcMar>
          </w:tcPr>
          <w:p w14:paraId="3742496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505CF34" w14:textId="77777777" w:rsidR="00996EDE" w:rsidRDefault="00192177">
            <w:pPr>
              <w:widowControl w:val="0"/>
              <w:pBdr>
                <w:top w:val="nil"/>
                <w:left w:val="nil"/>
                <w:bottom w:val="nil"/>
                <w:right w:val="nil"/>
                <w:between w:val="nil"/>
              </w:pBdr>
            </w:pPr>
            <w:r>
              <w:t>History of the U.S.</w:t>
            </w:r>
          </w:p>
        </w:tc>
      </w:tr>
      <w:tr w:rsidR="00996EDE" w14:paraId="6E6F8484" w14:textId="77777777">
        <w:tc>
          <w:tcPr>
            <w:tcW w:w="4680" w:type="dxa"/>
            <w:shd w:val="clear" w:color="auto" w:fill="auto"/>
            <w:tcMar>
              <w:top w:w="100" w:type="dxa"/>
              <w:left w:w="100" w:type="dxa"/>
              <w:bottom w:w="100" w:type="dxa"/>
              <w:right w:w="100" w:type="dxa"/>
            </w:tcMar>
          </w:tcPr>
          <w:p w14:paraId="2B6934E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E1E60AB" w14:textId="77777777" w:rsidR="00996EDE" w:rsidRDefault="00192177">
            <w:pPr>
              <w:widowControl w:val="0"/>
              <w:pBdr>
                <w:top w:val="nil"/>
                <w:left w:val="nil"/>
                <w:bottom w:val="nil"/>
                <w:right w:val="nil"/>
                <w:between w:val="nil"/>
              </w:pBdr>
            </w:pPr>
            <w:r>
              <w:t>Intro to Sociology</w:t>
            </w:r>
          </w:p>
        </w:tc>
      </w:tr>
      <w:tr w:rsidR="00996EDE" w14:paraId="4713929F" w14:textId="77777777">
        <w:tc>
          <w:tcPr>
            <w:tcW w:w="4680" w:type="dxa"/>
            <w:shd w:val="clear" w:color="auto" w:fill="auto"/>
            <w:tcMar>
              <w:top w:w="100" w:type="dxa"/>
              <w:left w:w="100" w:type="dxa"/>
              <w:bottom w:w="100" w:type="dxa"/>
              <w:right w:w="100" w:type="dxa"/>
            </w:tcMar>
          </w:tcPr>
          <w:p w14:paraId="751827F7"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AC23261" w14:textId="08B50DB2" w:rsidR="00996EDE" w:rsidRDefault="00192177">
            <w:pPr>
              <w:widowControl w:val="0"/>
              <w:pBdr>
                <w:top w:val="nil"/>
                <w:left w:val="nil"/>
                <w:bottom w:val="nil"/>
                <w:right w:val="nil"/>
                <w:between w:val="nil"/>
              </w:pBdr>
            </w:pPr>
            <w:r>
              <w:t xml:space="preserve">Introduction to Entrepreneurship </w:t>
            </w:r>
          </w:p>
        </w:tc>
      </w:tr>
      <w:tr w:rsidR="00996EDE" w14:paraId="2B51CBFF" w14:textId="77777777">
        <w:tc>
          <w:tcPr>
            <w:tcW w:w="4680" w:type="dxa"/>
            <w:shd w:val="clear" w:color="auto" w:fill="auto"/>
            <w:tcMar>
              <w:top w:w="100" w:type="dxa"/>
              <w:left w:w="100" w:type="dxa"/>
              <w:bottom w:w="100" w:type="dxa"/>
              <w:right w:w="100" w:type="dxa"/>
            </w:tcMar>
          </w:tcPr>
          <w:p w14:paraId="54ECC05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99CB17D" w14:textId="77777777" w:rsidR="00996EDE" w:rsidRDefault="00192177">
            <w:pPr>
              <w:widowControl w:val="0"/>
              <w:pBdr>
                <w:top w:val="nil"/>
                <w:left w:val="nil"/>
                <w:bottom w:val="nil"/>
                <w:right w:val="nil"/>
                <w:between w:val="nil"/>
              </w:pBdr>
            </w:pPr>
            <w:r>
              <w:t>Principles of Marketing</w:t>
            </w:r>
          </w:p>
        </w:tc>
      </w:tr>
      <w:tr w:rsidR="00996EDE" w14:paraId="4EBF9AA1" w14:textId="77777777">
        <w:tc>
          <w:tcPr>
            <w:tcW w:w="4680" w:type="dxa"/>
            <w:shd w:val="clear" w:color="auto" w:fill="auto"/>
            <w:tcMar>
              <w:top w:w="100" w:type="dxa"/>
              <w:left w:w="100" w:type="dxa"/>
              <w:bottom w:w="100" w:type="dxa"/>
              <w:right w:w="100" w:type="dxa"/>
            </w:tcMar>
          </w:tcPr>
          <w:p w14:paraId="7C0BC95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B379798" w14:textId="77777777" w:rsidR="00996EDE" w:rsidRDefault="00192177">
            <w:pPr>
              <w:widowControl w:val="0"/>
              <w:pBdr>
                <w:top w:val="nil"/>
                <w:left w:val="nil"/>
                <w:bottom w:val="nil"/>
                <w:right w:val="nil"/>
                <w:between w:val="nil"/>
              </w:pBdr>
            </w:pPr>
            <w:r>
              <w:t>Principles of Management</w:t>
            </w:r>
          </w:p>
        </w:tc>
      </w:tr>
      <w:tr w:rsidR="00996EDE" w14:paraId="1D199C84" w14:textId="77777777">
        <w:tc>
          <w:tcPr>
            <w:tcW w:w="4680" w:type="dxa"/>
            <w:shd w:val="clear" w:color="auto" w:fill="auto"/>
            <w:tcMar>
              <w:top w:w="100" w:type="dxa"/>
              <w:left w:w="100" w:type="dxa"/>
              <w:bottom w:w="100" w:type="dxa"/>
              <w:right w:w="100" w:type="dxa"/>
            </w:tcMar>
          </w:tcPr>
          <w:p w14:paraId="279BE86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330AAEA" w14:textId="77777777" w:rsidR="00996EDE" w:rsidRDefault="00192177">
            <w:pPr>
              <w:widowControl w:val="0"/>
              <w:pBdr>
                <w:top w:val="nil"/>
                <w:left w:val="nil"/>
                <w:bottom w:val="nil"/>
                <w:right w:val="nil"/>
                <w:between w:val="nil"/>
              </w:pBdr>
            </w:pPr>
            <w:r>
              <w:t>Principles of Financial Accounting</w:t>
            </w:r>
          </w:p>
        </w:tc>
      </w:tr>
      <w:tr w:rsidR="00996EDE" w14:paraId="4A95D7B6" w14:textId="77777777">
        <w:tc>
          <w:tcPr>
            <w:tcW w:w="4680" w:type="dxa"/>
            <w:shd w:val="clear" w:color="auto" w:fill="auto"/>
            <w:tcMar>
              <w:top w:w="100" w:type="dxa"/>
              <w:left w:w="100" w:type="dxa"/>
              <w:bottom w:w="100" w:type="dxa"/>
              <w:right w:w="100" w:type="dxa"/>
            </w:tcMar>
          </w:tcPr>
          <w:p w14:paraId="7A962EB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E8A4C16" w14:textId="77777777" w:rsidR="00996EDE" w:rsidRDefault="00192177">
            <w:pPr>
              <w:widowControl w:val="0"/>
              <w:pBdr>
                <w:top w:val="nil"/>
                <w:left w:val="nil"/>
                <w:bottom w:val="nil"/>
                <w:right w:val="nil"/>
                <w:between w:val="nil"/>
              </w:pBdr>
            </w:pPr>
            <w:r>
              <w:t>Personal Finance</w:t>
            </w:r>
          </w:p>
        </w:tc>
      </w:tr>
      <w:tr w:rsidR="00996EDE" w14:paraId="3A695202" w14:textId="77777777">
        <w:tc>
          <w:tcPr>
            <w:tcW w:w="4680" w:type="dxa"/>
            <w:shd w:val="clear" w:color="auto" w:fill="auto"/>
            <w:tcMar>
              <w:top w:w="100" w:type="dxa"/>
              <w:left w:w="100" w:type="dxa"/>
              <w:bottom w:w="100" w:type="dxa"/>
              <w:right w:w="100" w:type="dxa"/>
            </w:tcMar>
          </w:tcPr>
          <w:p w14:paraId="7181345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4C2A60F" w14:textId="77777777" w:rsidR="00996EDE" w:rsidRDefault="00192177">
            <w:pPr>
              <w:widowControl w:val="0"/>
              <w:pBdr>
                <w:top w:val="nil"/>
                <w:left w:val="nil"/>
                <w:bottom w:val="nil"/>
                <w:right w:val="nil"/>
                <w:between w:val="nil"/>
              </w:pBdr>
            </w:pPr>
            <w:r>
              <w:t>Principles of Macroeconomics</w:t>
            </w:r>
          </w:p>
        </w:tc>
      </w:tr>
      <w:tr w:rsidR="00996EDE" w14:paraId="44431689" w14:textId="77777777">
        <w:tc>
          <w:tcPr>
            <w:tcW w:w="4680" w:type="dxa"/>
            <w:shd w:val="clear" w:color="auto" w:fill="auto"/>
            <w:tcMar>
              <w:top w:w="100" w:type="dxa"/>
              <w:left w:w="100" w:type="dxa"/>
              <w:bottom w:w="100" w:type="dxa"/>
              <w:right w:w="100" w:type="dxa"/>
            </w:tcMar>
          </w:tcPr>
          <w:p w14:paraId="757BF84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FF0CF07" w14:textId="77777777" w:rsidR="00996EDE" w:rsidRDefault="00192177">
            <w:pPr>
              <w:widowControl w:val="0"/>
              <w:pBdr>
                <w:top w:val="nil"/>
                <w:left w:val="nil"/>
                <w:bottom w:val="nil"/>
                <w:right w:val="nil"/>
                <w:between w:val="nil"/>
              </w:pBdr>
            </w:pPr>
            <w:r>
              <w:t>Principles of Microeconomics</w:t>
            </w:r>
          </w:p>
        </w:tc>
      </w:tr>
      <w:tr w:rsidR="00996EDE" w14:paraId="1DC362D0" w14:textId="77777777">
        <w:tc>
          <w:tcPr>
            <w:tcW w:w="4680" w:type="dxa"/>
            <w:shd w:val="clear" w:color="auto" w:fill="auto"/>
            <w:tcMar>
              <w:top w:w="100" w:type="dxa"/>
              <w:left w:w="100" w:type="dxa"/>
              <w:bottom w:w="100" w:type="dxa"/>
              <w:right w:w="100" w:type="dxa"/>
            </w:tcMar>
          </w:tcPr>
          <w:p w14:paraId="5CC45B30"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3EB1CF9" w14:textId="77777777" w:rsidR="00996EDE" w:rsidRDefault="00192177">
            <w:pPr>
              <w:widowControl w:val="0"/>
              <w:pBdr>
                <w:top w:val="nil"/>
                <w:left w:val="nil"/>
                <w:bottom w:val="nil"/>
                <w:right w:val="nil"/>
                <w:between w:val="nil"/>
              </w:pBdr>
            </w:pPr>
            <w:r>
              <w:t>Human Diversity in America</w:t>
            </w:r>
          </w:p>
        </w:tc>
      </w:tr>
      <w:tr w:rsidR="00996EDE" w14:paraId="3A6270E1" w14:textId="77777777">
        <w:tc>
          <w:tcPr>
            <w:tcW w:w="4680" w:type="dxa"/>
            <w:shd w:val="clear" w:color="auto" w:fill="auto"/>
            <w:tcMar>
              <w:top w:w="100" w:type="dxa"/>
              <w:left w:w="100" w:type="dxa"/>
              <w:bottom w:w="100" w:type="dxa"/>
              <w:right w:w="100" w:type="dxa"/>
            </w:tcMar>
          </w:tcPr>
          <w:p w14:paraId="6BB27DD5"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9923E07" w14:textId="77777777" w:rsidR="00996EDE" w:rsidRDefault="00192177">
            <w:pPr>
              <w:widowControl w:val="0"/>
              <w:pBdr>
                <w:top w:val="nil"/>
                <w:left w:val="nil"/>
                <w:bottom w:val="nil"/>
                <w:right w:val="nil"/>
                <w:between w:val="nil"/>
              </w:pBdr>
            </w:pPr>
            <w:r>
              <w:t>Medical Terminology</w:t>
            </w:r>
          </w:p>
        </w:tc>
      </w:tr>
      <w:tr w:rsidR="00996EDE" w14:paraId="116EB5C2" w14:textId="77777777">
        <w:tc>
          <w:tcPr>
            <w:tcW w:w="4680" w:type="dxa"/>
            <w:shd w:val="clear" w:color="auto" w:fill="auto"/>
            <w:tcMar>
              <w:top w:w="100" w:type="dxa"/>
              <w:left w:w="100" w:type="dxa"/>
              <w:bottom w:w="100" w:type="dxa"/>
              <w:right w:w="100" w:type="dxa"/>
            </w:tcMar>
          </w:tcPr>
          <w:p w14:paraId="6D913583" w14:textId="77777777" w:rsidR="00996EDE" w:rsidRDefault="00192177">
            <w:pPr>
              <w:widowControl w:val="0"/>
              <w:pBdr>
                <w:top w:val="nil"/>
                <w:left w:val="nil"/>
                <w:bottom w:val="nil"/>
                <w:right w:val="nil"/>
                <w:between w:val="nil"/>
              </w:pBdr>
            </w:pPr>
            <w:r>
              <w:t>Pike-Delta-York H.S.</w:t>
            </w:r>
          </w:p>
        </w:tc>
        <w:tc>
          <w:tcPr>
            <w:tcW w:w="4680" w:type="dxa"/>
            <w:shd w:val="clear" w:color="auto" w:fill="auto"/>
            <w:tcMar>
              <w:top w:w="100" w:type="dxa"/>
              <w:left w:w="100" w:type="dxa"/>
              <w:bottom w:w="100" w:type="dxa"/>
              <w:right w:w="100" w:type="dxa"/>
            </w:tcMar>
          </w:tcPr>
          <w:p w14:paraId="76BED142" w14:textId="77777777" w:rsidR="00996EDE" w:rsidRDefault="00192177">
            <w:pPr>
              <w:widowControl w:val="0"/>
              <w:pBdr>
                <w:top w:val="nil"/>
                <w:left w:val="nil"/>
                <w:bottom w:val="nil"/>
                <w:right w:val="nil"/>
                <w:between w:val="nil"/>
              </w:pBdr>
            </w:pPr>
            <w:r>
              <w:t>Intro to Sociology</w:t>
            </w:r>
          </w:p>
        </w:tc>
      </w:tr>
      <w:tr w:rsidR="00996EDE" w14:paraId="08D9012E" w14:textId="77777777">
        <w:tc>
          <w:tcPr>
            <w:tcW w:w="4680" w:type="dxa"/>
            <w:shd w:val="clear" w:color="auto" w:fill="auto"/>
            <w:tcMar>
              <w:top w:w="100" w:type="dxa"/>
              <w:left w:w="100" w:type="dxa"/>
              <w:bottom w:w="100" w:type="dxa"/>
              <w:right w:w="100" w:type="dxa"/>
            </w:tcMar>
          </w:tcPr>
          <w:p w14:paraId="5F3F92C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4EF3BE2"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0F3C601E" w14:textId="77777777">
        <w:tc>
          <w:tcPr>
            <w:tcW w:w="4680" w:type="dxa"/>
            <w:shd w:val="clear" w:color="auto" w:fill="auto"/>
            <w:tcMar>
              <w:top w:w="100" w:type="dxa"/>
              <w:left w:w="100" w:type="dxa"/>
              <w:bottom w:w="100" w:type="dxa"/>
              <w:right w:w="100" w:type="dxa"/>
            </w:tcMar>
          </w:tcPr>
          <w:p w14:paraId="080EFE68" w14:textId="77777777" w:rsidR="00996EDE" w:rsidRDefault="00192177">
            <w:pPr>
              <w:widowControl w:val="0"/>
              <w:pBdr>
                <w:top w:val="nil"/>
                <w:left w:val="nil"/>
                <w:bottom w:val="nil"/>
                <w:right w:val="nil"/>
                <w:between w:val="nil"/>
              </w:pBdr>
            </w:pPr>
            <w:proofErr w:type="spellStart"/>
            <w:r>
              <w:t>Put-in-Bay</w:t>
            </w:r>
            <w:proofErr w:type="spellEnd"/>
            <w:r>
              <w:t xml:space="preserve"> H.S.</w:t>
            </w:r>
          </w:p>
        </w:tc>
        <w:tc>
          <w:tcPr>
            <w:tcW w:w="4680" w:type="dxa"/>
            <w:shd w:val="clear" w:color="auto" w:fill="auto"/>
            <w:tcMar>
              <w:top w:w="100" w:type="dxa"/>
              <w:left w:w="100" w:type="dxa"/>
              <w:bottom w:w="100" w:type="dxa"/>
              <w:right w:w="100" w:type="dxa"/>
            </w:tcMar>
          </w:tcPr>
          <w:p w14:paraId="42429434" w14:textId="77777777" w:rsidR="00996EDE" w:rsidRDefault="00192177">
            <w:pPr>
              <w:widowControl w:val="0"/>
              <w:pBdr>
                <w:top w:val="nil"/>
                <w:left w:val="nil"/>
                <w:bottom w:val="nil"/>
                <w:right w:val="nil"/>
                <w:between w:val="nil"/>
              </w:pBdr>
            </w:pPr>
            <w:r>
              <w:t>History of the U.S.</w:t>
            </w:r>
          </w:p>
        </w:tc>
      </w:tr>
      <w:tr w:rsidR="00996EDE" w14:paraId="6F0657EF" w14:textId="77777777">
        <w:tc>
          <w:tcPr>
            <w:tcW w:w="4680" w:type="dxa"/>
            <w:shd w:val="clear" w:color="auto" w:fill="auto"/>
            <w:tcMar>
              <w:top w:w="100" w:type="dxa"/>
              <w:left w:w="100" w:type="dxa"/>
              <w:bottom w:w="100" w:type="dxa"/>
              <w:right w:w="100" w:type="dxa"/>
            </w:tcMar>
          </w:tcPr>
          <w:p w14:paraId="1A400E7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6784546" w14:textId="77777777" w:rsidR="00996EDE" w:rsidRDefault="00192177">
            <w:pPr>
              <w:widowControl w:val="0"/>
              <w:pBdr>
                <w:top w:val="nil"/>
                <w:left w:val="nil"/>
                <w:bottom w:val="nil"/>
                <w:right w:val="nil"/>
                <w:between w:val="nil"/>
              </w:pBdr>
            </w:pPr>
            <w:r>
              <w:t>American Politics</w:t>
            </w:r>
          </w:p>
        </w:tc>
      </w:tr>
      <w:tr w:rsidR="00996EDE" w14:paraId="60A5E0BE" w14:textId="77777777">
        <w:tc>
          <w:tcPr>
            <w:tcW w:w="4680" w:type="dxa"/>
            <w:shd w:val="clear" w:color="auto" w:fill="auto"/>
            <w:tcMar>
              <w:top w:w="100" w:type="dxa"/>
              <w:left w:w="100" w:type="dxa"/>
              <w:bottom w:w="100" w:type="dxa"/>
              <w:right w:w="100" w:type="dxa"/>
            </w:tcMar>
          </w:tcPr>
          <w:p w14:paraId="61684CEE" w14:textId="77777777" w:rsidR="00996EDE" w:rsidRDefault="00192177">
            <w:pPr>
              <w:widowControl w:val="0"/>
              <w:pBdr>
                <w:top w:val="nil"/>
                <w:left w:val="nil"/>
                <w:bottom w:val="nil"/>
                <w:right w:val="nil"/>
                <w:between w:val="nil"/>
              </w:pBdr>
            </w:pPr>
            <w:r>
              <w:t>Rittman H.S.</w:t>
            </w:r>
          </w:p>
        </w:tc>
        <w:tc>
          <w:tcPr>
            <w:tcW w:w="4680" w:type="dxa"/>
            <w:shd w:val="clear" w:color="auto" w:fill="auto"/>
            <w:tcMar>
              <w:top w:w="100" w:type="dxa"/>
              <w:left w:w="100" w:type="dxa"/>
              <w:bottom w:w="100" w:type="dxa"/>
              <w:right w:w="100" w:type="dxa"/>
            </w:tcMar>
          </w:tcPr>
          <w:p w14:paraId="795C2FE2" w14:textId="77777777" w:rsidR="00996EDE" w:rsidRDefault="00192177">
            <w:pPr>
              <w:widowControl w:val="0"/>
              <w:pBdr>
                <w:top w:val="nil"/>
                <w:left w:val="nil"/>
                <w:bottom w:val="nil"/>
                <w:right w:val="nil"/>
                <w:between w:val="nil"/>
              </w:pBdr>
            </w:pPr>
            <w:r>
              <w:t>Basic Chemistry</w:t>
            </w:r>
          </w:p>
        </w:tc>
      </w:tr>
      <w:tr w:rsidR="00996EDE" w14:paraId="6CE57917" w14:textId="77777777">
        <w:tc>
          <w:tcPr>
            <w:tcW w:w="4680" w:type="dxa"/>
            <w:shd w:val="clear" w:color="auto" w:fill="auto"/>
            <w:tcMar>
              <w:top w:w="100" w:type="dxa"/>
              <w:left w:w="100" w:type="dxa"/>
              <w:bottom w:w="100" w:type="dxa"/>
              <w:right w:w="100" w:type="dxa"/>
            </w:tcMar>
          </w:tcPr>
          <w:p w14:paraId="56ABCBBD"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7B3EF06" w14:textId="77777777" w:rsidR="00996EDE" w:rsidRDefault="00192177">
            <w:pPr>
              <w:widowControl w:val="0"/>
              <w:pBdr>
                <w:top w:val="nil"/>
                <w:left w:val="nil"/>
                <w:bottom w:val="nil"/>
                <w:right w:val="nil"/>
                <w:between w:val="nil"/>
              </w:pBdr>
            </w:pPr>
            <w:r>
              <w:t>General Chemistry I</w:t>
            </w:r>
          </w:p>
        </w:tc>
      </w:tr>
      <w:tr w:rsidR="00996EDE" w14:paraId="457F9C8A" w14:textId="77777777">
        <w:tc>
          <w:tcPr>
            <w:tcW w:w="4680" w:type="dxa"/>
            <w:shd w:val="clear" w:color="auto" w:fill="auto"/>
            <w:tcMar>
              <w:top w:w="100" w:type="dxa"/>
              <w:left w:w="100" w:type="dxa"/>
              <w:bottom w:w="100" w:type="dxa"/>
              <w:right w:w="100" w:type="dxa"/>
            </w:tcMar>
          </w:tcPr>
          <w:p w14:paraId="3A63653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22F8EA2" w14:textId="77777777" w:rsidR="00996EDE" w:rsidRDefault="00192177">
            <w:pPr>
              <w:widowControl w:val="0"/>
              <w:pBdr>
                <w:top w:val="nil"/>
                <w:left w:val="nil"/>
                <w:bottom w:val="nil"/>
                <w:right w:val="nil"/>
                <w:between w:val="nil"/>
              </w:pBdr>
            </w:pPr>
            <w:r>
              <w:t>General Chemistry II</w:t>
            </w:r>
          </w:p>
        </w:tc>
      </w:tr>
      <w:tr w:rsidR="00996EDE" w14:paraId="593FBE4A" w14:textId="77777777">
        <w:tc>
          <w:tcPr>
            <w:tcW w:w="4680" w:type="dxa"/>
            <w:shd w:val="clear" w:color="auto" w:fill="auto"/>
            <w:tcMar>
              <w:top w:w="100" w:type="dxa"/>
              <w:left w:w="100" w:type="dxa"/>
              <w:bottom w:w="100" w:type="dxa"/>
              <w:right w:w="100" w:type="dxa"/>
            </w:tcMar>
          </w:tcPr>
          <w:p w14:paraId="4BA5431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E0C4F02" w14:textId="77777777" w:rsidR="00996EDE" w:rsidRDefault="00192177">
            <w:pPr>
              <w:widowControl w:val="0"/>
              <w:pBdr>
                <w:top w:val="nil"/>
                <w:left w:val="nil"/>
                <w:bottom w:val="nil"/>
                <w:right w:val="nil"/>
                <w:between w:val="nil"/>
              </w:pBdr>
            </w:pPr>
            <w:r>
              <w:t>Intro to Anatomy and Physiology</w:t>
            </w:r>
          </w:p>
        </w:tc>
      </w:tr>
      <w:tr w:rsidR="00996EDE" w14:paraId="6466B9B3" w14:textId="77777777">
        <w:tc>
          <w:tcPr>
            <w:tcW w:w="4680" w:type="dxa"/>
            <w:shd w:val="clear" w:color="auto" w:fill="auto"/>
            <w:tcMar>
              <w:top w:w="100" w:type="dxa"/>
              <w:left w:w="100" w:type="dxa"/>
              <w:bottom w:w="100" w:type="dxa"/>
              <w:right w:w="100" w:type="dxa"/>
            </w:tcMar>
          </w:tcPr>
          <w:p w14:paraId="7D74106B" w14:textId="77777777" w:rsidR="00996EDE" w:rsidRDefault="00192177">
            <w:pPr>
              <w:widowControl w:val="0"/>
              <w:pBdr>
                <w:top w:val="nil"/>
                <w:left w:val="nil"/>
                <w:bottom w:val="nil"/>
                <w:right w:val="nil"/>
                <w:between w:val="nil"/>
              </w:pBdr>
            </w:pPr>
            <w:r>
              <w:lastRenderedPageBreak/>
              <w:t>Smithville H.S.</w:t>
            </w:r>
          </w:p>
        </w:tc>
        <w:tc>
          <w:tcPr>
            <w:tcW w:w="4680" w:type="dxa"/>
            <w:shd w:val="clear" w:color="auto" w:fill="auto"/>
            <w:tcMar>
              <w:top w:w="100" w:type="dxa"/>
              <w:left w:w="100" w:type="dxa"/>
              <w:bottom w:w="100" w:type="dxa"/>
              <w:right w:w="100" w:type="dxa"/>
            </w:tcMar>
          </w:tcPr>
          <w:p w14:paraId="68A6DC85" w14:textId="77777777" w:rsidR="00996EDE" w:rsidRDefault="00192177">
            <w:pPr>
              <w:widowControl w:val="0"/>
              <w:pBdr>
                <w:top w:val="nil"/>
                <w:left w:val="nil"/>
                <w:bottom w:val="nil"/>
                <w:right w:val="nil"/>
                <w:between w:val="nil"/>
              </w:pBdr>
            </w:pPr>
            <w:r>
              <w:t>General Chemistry</w:t>
            </w:r>
          </w:p>
        </w:tc>
      </w:tr>
      <w:tr w:rsidR="00996EDE" w14:paraId="59F52F63" w14:textId="77777777">
        <w:tc>
          <w:tcPr>
            <w:tcW w:w="4680" w:type="dxa"/>
            <w:shd w:val="clear" w:color="auto" w:fill="auto"/>
            <w:tcMar>
              <w:top w:w="100" w:type="dxa"/>
              <w:left w:w="100" w:type="dxa"/>
              <w:bottom w:w="100" w:type="dxa"/>
              <w:right w:w="100" w:type="dxa"/>
            </w:tcMar>
          </w:tcPr>
          <w:p w14:paraId="53EEEAA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FAC2431" w14:textId="226AC892" w:rsidR="00996EDE" w:rsidRDefault="00192177">
            <w:pPr>
              <w:widowControl w:val="0"/>
              <w:pBdr>
                <w:top w:val="nil"/>
                <w:left w:val="nil"/>
                <w:bottom w:val="nil"/>
                <w:right w:val="nil"/>
                <w:between w:val="nil"/>
              </w:pBdr>
            </w:pPr>
            <w:r>
              <w:t>Spanish III, IV</w:t>
            </w:r>
          </w:p>
        </w:tc>
      </w:tr>
      <w:tr w:rsidR="00996EDE" w14:paraId="7902AB94" w14:textId="77777777">
        <w:tc>
          <w:tcPr>
            <w:tcW w:w="4680" w:type="dxa"/>
            <w:shd w:val="clear" w:color="auto" w:fill="auto"/>
            <w:tcMar>
              <w:top w:w="100" w:type="dxa"/>
              <w:left w:w="100" w:type="dxa"/>
              <w:bottom w:w="100" w:type="dxa"/>
              <w:right w:w="100" w:type="dxa"/>
            </w:tcMar>
          </w:tcPr>
          <w:p w14:paraId="2E27BCA9"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57D751D"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5082E734" w14:textId="77777777">
        <w:tc>
          <w:tcPr>
            <w:tcW w:w="4680" w:type="dxa"/>
            <w:shd w:val="clear" w:color="auto" w:fill="auto"/>
            <w:tcMar>
              <w:top w:w="100" w:type="dxa"/>
              <w:left w:w="100" w:type="dxa"/>
              <w:bottom w:w="100" w:type="dxa"/>
              <w:right w:w="100" w:type="dxa"/>
            </w:tcMar>
          </w:tcPr>
          <w:p w14:paraId="767D48F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F663EC5" w14:textId="77777777" w:rsidR="00996EDE" w:rsidRDefault="00192177">
            <w:pPr>
              <w:widowControl w:val="0"/>
              <w:pBdr>
                <w:top w:val="nil"/>
                <w:left w:val="nil"/>
                <w:bottom w:val="nil"/>
                <w:right w:val="nil"/>
                <w:between w:val="nil"/>
              </w:pBdr>
            </w:pPr>
            <w:r>
              <w:t>College Writing II</w:t>
            </w:r>
          </w:p>
        </w:tc>
      </w:tr>
      <w:tr w:rsidR="00996EDE" w14:paraId="6FD47B7F" w14:textId="77777777">
        <w:tc>
          <w:tcPr>
            <w:tcW w:w="4680" w:type="dxa"/>
            <w:shd w:val="clear" w:color="auto" w:fill="auto"/>
            <w:tcMar>
              <w:top w:w="100" w:type="dxa"/>
              <w:left w:w="100" w:type="dxa"/>
              <w:bottom w:w="100" w:type="dxa"/>
              <w:right w:w="100" w:type="dxa"/>
            </w:tcMar>
          </w:tcPr>
          <w:p w14:paraId="48EC9559"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72A60E8" w14:textId="0E98D9F8" w:rsidR="00996EDE" w:rsidRDefault="00192177">
            <w:pPr>
              <w:widowControl w:val="0"/>
              <w:pBdr>
                <w:top w:val="nil"/>
                <w:left w:val="nil"/>
                <w:bottom w:val="nil"/>
                <w:right w:val="nil"/>
                <w:between w:val="nil"/>
              </w:pBdr>
            </w:pPr>
            <w:r>
              <w:t>Introduction to Literature</w:t>
            </w:r>
          </w:p>
        </w:tc>
      </w:tr>
      <w:tr w:rsidR="00996EDE" w14:paraId="7BFCD2FA" w14:textId="77777777">
        <w:tc>
          <w:tcPr>
            <w:tcW w:w="4680" w:type="dxa"/>
            <w:shd w:val="clear" w:color="auto" w:fill="auto"/>
            <w:tcMar>
              <w:top w:w="100" w:type="dxa"/>
              <w:left w:w="100" w:type="dxa"/>
              <w:bottom w:w="100" w:type="dxa"/>
              <w:right w:w="100" w:type="dxa"/>
            </w:tcMar>
          </w:tcPr>
          <w:p w14:paraId="4592A176" w14:textId="77777777" w:rsidR="00996EDE" w:rsidRDefault="00192177">
            <w:pPr>
              <w:widowControl w:val="0"/>
              <w:pBdr>
                <w:top w:val="nil"/>
                <w:left w:val="nil"/>
                <w:bottom w:val="nil"/>
                <w:right w:val="nil"/>
                <w:between w:val="nil"/>
              </w:pBdr>
            </w:pPr>
            <w:r>
              <w:t>St. Francis De Sales H.S.</w:t>
            </w:r>
          </w:p>
        </w:tc>
        <w:tc>
          <w:tcPr>
            <w:tcW w:w="4680" w:type="dxa"/>
            <w:shd w:val="clear" w:color="auto" w:fill="auto"/>
            <w:tcMar>
              <w:top w:w="100" w:type="dxa"/>
              <w:left w:w="100" w:type="dxa"/>
              <w:bottom w:w="100" w:type="dxa"/>
              <w:right w:w="100" w:type="dxa"/>
            </w:tcMar>
          </w:tcPr>
          <w:p w14:paraId="2548FC1E"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2AF4FB1C" w14:textId="77777777">
        <w:tc>
          <w:tcPr>
            <w:tcW w:w="4680" w:type="dxa"/>
            <w:shd w:val="clear" w:color="auto" w:fill="auto"/>
            <w:tcMar>
              <w:top w:w="100" w:type="dxa"/>
              <w:left w:w="100" w:type="dxa"/>
              <w:bottom w:w="100" w:type="dxa"/>
              <w:right w:w="100" w:type="dxa"/>
            </w:tcMar>
          </w:tcPr>
          <w:p w14:paraId="2D36B6F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716A642" w14:textId="77777777" w:rsidR="00996EDE" w:rsidRDefault="00192177">
            <w:pPr>
              <w:widowControl w:val="0"/>
              <w:pBdr>
                <w:top w:val="nil"/>
                <w:left w:val="nil"/>
                <w:bottom w:val="nil"/>
                <w:right w:val="nil"/>
                <w:between w:val="nil"/>
              </w:pBdr>
            </w:pPr>
            <w:r>
              <w:t>Calculus I</w:t>
            </w:r>
          </w:p>
        </w:tc>
      </w:tr>
      <w:tr w:rsidR="00996EDE" w14:paraId="47FAE177" w14:textId="77777777">
        <w:tc>
          <w:tcPr>
            <w:tcW w:w="4680" w:type="dxa"/>
            <w:shd w:val="clear" w:color="auto" w:fill="auto"/>
            <w:tcMar>
              <w:top w:w="100" w:type="dxa"/>
              <w:left w:w="100" w:type="dxa"/>
              <w:bottom w:w="100" w:type="dxa"/>
              <w:right w:w="100" w:type="dxa"/>
            </w:tcMar>
          </w:tcPr>
          <w:p w14:paraId="13521F7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08CE35A" w14:textId="1B13BA80" w:rsidR="00996EDE" w:rsidRDefault="00192177">
            <w:pPr>
              <w:widowControl w:val="0"/>
              <w:pBdr>
                <w:top w:val="nil"/>
                <w:left w:val="nil"/>
                <w:bottom w:val="nil"/>
                <w:right w:val="nil"/>
                <w:between w:val="nil"/>
              </w:pBdr>
            </w:pPr>
            <w:r>
              <w:t>Introduction to Literature</w:t>
            </w:r>
          </w:p>
        </w:tc>
      </w:tr>
      <w:tr w:rsidR="00996EDE" w14:paraId="6FDC9D49" w14:textId="77777777">
        <w:tc>
          <w:tcPr>
            <w:tcW w:w="4680" w:type="dxa"/>
            <w:shd w:val="clear" w:color="auto" w:fill="auto"/>
            <w:tcMar>
              <w:top w:w="100" w:type="dxa"/>
              <w:left w:w="100" w:type="dxa"/>
              <w:bottom w:w="100" w:type="dxa"/>
              <w:right w:w="100" w:type="dxa"/>
            </w:tcMar>
          </w:tcPr>
          <w:p w14:paraId="7EA8700A" w14:textId="77777777" w:rsidR="00996EDE" w:rsidRDefault="00192177">
            <w:pPr>
              <w:widowControl w:val="0"/>
              <w:pBdr>
                <w:top w:val="nil"/>
                <w:left w:val="nil"/>
                <w:bottom w:val="nil"/>
                <w:right w:val="nil"/>
                <w:between w:val="nil"/>
              </w:pBdr>
            </w:pPr>
            <w:r>
              <w:t>Tiffin Columbian H.S.</w:t>
            </w:r>
          </w:p>
        </w:tc>
        <w:tc>
          <w:tcPr>
            <w:tcW w:w="4680" w:type="dxa"/>
            <w:shd w:val="clear" w:color="auto" w:fill="auto"/>
            <w:tcMar>
              <w:top w:w="100" w:type="dxa"/>
              <w:left w:w="100" w:type="dxa"/>
              <w:bottom w:w="100" w:type="dxa"/>
              <w:right w:w="100" w:type="dxa"/>
            </w:tcMar>
          </w:tcPr>
          <w:p w14:paraId="1EDF195C" w14:textId="77777777" w:rsidR="00996EDE" w:rsidRDefault="00192177">
            <w:pPr>
              <w:widowControl w:val="0"/>
              <w:pBdr>
                <w:top w:val="nil"/>
                <w:left w:val="nil"/>
                <w:bottom w:val="nil"/>
                <w:right w:val="nil"/>
                <w:between w:val="nil"/>
              </w:pBdr>
            </w:pPr>
            <w:r>
              <w:t>Oceanus</w:t>
            </w:r>
          </w:p>
        </w:tc>
      </w:tr>
      <w:tr w:rsidR="00996EDE" w14:paraId="555F23BA" w14:textId="77777777">
        <w:tc>
          <w:tcPr>
            <w:tcW w:w="4680" w:type="dxa"/>
            <w:shd w:val="clear" w:color="auto" w:fill="auto"/>
            <w:tcMar>
              <w:top w:w="100" w:type="dxa"/>
              <w:left w:w="100" w:type="dxa"/>
              <w:bottom w:w="100" w:type="dxa"/>
              <w:right w:w="100" w:type="dxa"/>
            </w:tcMar>
          </w:tcPr>
          <w:p w14:paraId="7D8AE29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422C7FD" w14:textId="77777777" w:rsidR="00996EDE" w:rsidRDefault="00192177">
            <w:pPr>
              <w:widowControl w:val="0"/>
              <w:pBdr>
                <w:top w:val="nil"/>
                <w:left w:val="nil"/>
                <w:bottom w:val="nil"/>
                <w:right w:val="nil"/>
                <w:between w:val="nil"/>
              </w:pBdr>
            </w:pPr>
            <w:r>
              <w:t>Environment and Society</w:t>
            </w:r>
          </w:p>
        </w:tc>
      </w:tr>
      <w:tr w:rsidR="00192177" w14:paraId="6378636F" w14:textId="77777777">
        <w:tc>
          <w:tcPr>
            <w:tcW w:w="4680" w:type="dxa"/>
            <w:shd w:val="clear" w:color="auto" w:fill="auto"/>
            <w:tcMar>
              <w:top w:w="100" w:type="dxa"/>
              <w:left w:w="100" w:type="dxa"/>
              <w:bottom w:w="100" w:type="dxa"/>
              <w:right w:w="100" w:type="dxa"/>
            </w:tcMar>
          </w:tcPr>
          <w:p w14:paraId="55F95F02" w14:textId="77777777" w:rsidR="00192177" w:rsidRDefault="00192177">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ABEC42A" w14:textId="60AE2A6D" w:rsidR="00192177" w:rsidRDefault="00192177">
            <w:pPr>
              <w:widowControl w:val="0"/>
              <w:pBdr>
                <w:top w:val="nil"/>
                <w:left w:val="nil"/>
                <w:bottom w:val="nil"/>
                <w:right w:val="nil"/>
                <w:between w:val="nil"/>
              </w:pBdr>
            </w:pPr>
            <w:r>
              <w:t>Introduction to Anatomy and Physiology</w:t>
            </w:r>
          </w:p>
        </w:tc>
      </w:tr>
      <w:tr w:rsidR="00996EDE" w14:paraId="08463E21" w14:textId="77777777">
        <w:tc>
          <w:tcPr>
            <w:tcW w:w="4680" w:type="dxa"/>
            <w:shd w:val="clear" w:color="auto" w:fill="auto"/>
            <w:tcMar>
              <w:top w:w="100" w:type="dxa"/>
              <w:left w:w="100" w:type="dxa"/>
              <w:bottom w:w="100" w:type="dxa"/>
              <w:right w:w="100" w:type="dxa"/>
            </w:tcMar>
          </w:tcPr>
          <w:p w14:paraId="3DEA8936" w14:textId="77777777" w:rsidR="00996EDE" w:rsidRDefault="00192177">
            <w:pPr>
              <w:widowControl w:val="0"/>
              <w:pBdr>
                <w:top w:val="nil"/>
                <w:left w:val="nil"/>
                <w:bottom w:val="nil"/>
                <w:right w:val="nil"/>
                <w:between w:val="nil"/>
              </w:pBdr>
            </w:pPr>
            <w:r>
              <w:t>Upper Sandusky H.S.</w:t>
            </w:r>
          </w:p>
        </w:tc>
        <w:tc>
          <w:tcPr>
            <w:tcW w:w="4680" w:type="dxa"/>
            <w:shd w:val="clear" w:color="auto" w:fill="auto"/>
            <w:tcMar>
              <w:top w:w="100" w:type="dxa"/>
              <w:left w:w="100" w:type="dxa"/>
              <w:bottom w:w="100" w:type="dxa"/>
              <w:right w:w="100" w:type="dxa"/>
            </w:tcMar>
          </w:tcPr>
          <w:p w14:paraId="699EB302" w14:textId="77777777" w:rsidR="00996EDE" w:rsidRDefault="00192177">
            <w:pPr>
              <w:widowControl w:val="0"/>
              <w:pBdr>
                <w:top w:val="nil"/>
                <w:left w:val="nil"/>
                <w:bottom w:val="nil"/>
                <w:right w:val="nil"/>
                <w:between w:val="nil"/>
              </w:pBdr>
            </w:pPr>
            <w:r>
              <w:t>History of the U.S.</w:t>
            </w:r>
          </w:p>
        </w:tc>
      </w:tr>
      <w:tr w:rsidR="00996EDE" w14:paraId="0689A43F" w14:textId="77777777">
        <w:tc>
          <w:tcPr>
            <w:tcW w:w="4680" w:type="dxa"/>
            <w:shd w:val="clear" w:color="auto" w:fill="auto"/>
            <w:tcMar>
              <w:top w:w="100" w:type="dxa"/>
              <w:left w:w="100" w:type="dxa"/>
              <w:bottom w:w="100" w:type="dxa"/>
              <w:right w:w="100" w:type="dxa"/>
            </w:tcMar>
          </w:tcPr>
          <w:p w14:paraId="09CA28C5"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B8ACA8F" w14:textId="77777777" w:rsidR="00996EDE" w:rsidRDefault="00192177">
            <w:pPr>
              <w:widowControl w:val="0"/>
              <w:pBdr>
                <w:top w:val="nil"/>
                <w:left w:val="nil"/>
                <w:bottom w:val="nil"/>
                <w:right w:val="nil"/>
                <w:between w:val="nil"/>
              </w:pBdr>
            </w:pPr>
            <w:r>
              <w:t>Environment and Society</w:t>
            </w:r>
          </w:p>
        </w:tc>
      </w:tr>
      <w:tr w:rsidR="00996EDE" w14:paraId="78F22D8A" w14:textId="77777777">
        <w:tc>
          <w:tcPr>
            <w:tcW w:w="4680" w:type="dxa"/>
            <w:shd w:val="clear" w:color="auto" w:fill="auto"/>
            <w:tcMar>
              <w:top w:w="100" w:type="dxa"/>
              <w:left w:w="100" w:type="dxa"/>
              <w:bottom w:w="100" w:type="dxa"/>
              <w:right w:w="100" w:type="dxa"/>
            </w:tcMar>
          </w:tcPr>
          <w:p w14:paraId="696EC59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9A06291"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432E117D" w14:textId="77777777">
        <w:tc>
          <w:tcPr>
            <w:tcW w:w="4680" w:type="dxa"/>
            <w:shd w:val="clear" w:color="auto" w:fill="auto"/>
            <w:tcMar>
              <w:top w:w="100" w:type="dxa"/>
              <w:left w:w="100" w:type="dxa"/>
              <w:bottom w:w="100" w:type="dxa"/>
              <w:right w:w="100" w:type="dxa"/>
            </w:tcMar>
          </w:tcPr>
          <w:p w14:paraId="7DC9F14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73B2603" w14:textId="77777777" w:rsidR="00996EDE" w:rsidRDefault="00192177">
            <w:pPr>
              <w:widowControl w:val="0"/>
              <w:pBdr>
                <w:top w:val="nil"/>
                <w:left w:val="nil"/>
                <w:bottom w:val="nil"/>
                <w:right w:val="nil"/>
                <w:between w:val="nil"/>
              </w:pBdr>
            </w:pPr>
            <w:r>
              <w:t>College Writing II</w:t>
            </w:r>
          </w:p>
        </w:tc>
      </w:tr>
      <w:tr w:rsidR="00996EDE" w14:paraId="65B838B3" w14:textId="77777777">
        <w:tc>
          <w:tcPr>
            <w:tcW w:w="4680" w:type="dxa"/>
            <w:shd w:val="clear" w:color="auto" w:fill="auto"/>
            <w:tcMar>
              <w:top w:w="100" w:type="dxa"/>
              <w:left w:w="100" w:type="dxa"/>
              <w:bottom w:w="100" w:type="dxa"/>
              <w:right w:w="100" w:type="dxa"/>
            </w:tcMar>
          </w:tcPr>
          <w:p w14:paraId="5961BE6D"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5D34985" w14:textId="2A8B950C" w:rsidR="00996EDE" w:rsidRDefault="00192177">
            <w:pPr>
              <w:widowControl w:val="0"/>
              <w:pBdr>
                <w:top w:val="nil"/>
                <w:left w:val="nil"/>
                <w:bottom w:val="nil"/>
                <w:right w:val="nil"/>
                <w:between w:val="nil"/>
              </w:pBdr>
            </w:pPr>
            <w:r>
              <w:t>Principles of Public Speaking</w:t>
            </w:r>
          </w:p>
        </w:tc>
      </w:tr>
      <w:tr w:rsidR="00996EDE" w14:paraId="42A47607" w14:textId="77777777">
        <w:tc>
          <w:tcPr>
            <w:tcW w:w="4680" w:type="dxa"/>
            <w:shd w:val="clear" w:color="auto" w:fill="auto"/>
            <w:tcMar>
              <w:top w:w="100" w:type="dxa"/>
              <w:left w:w="100" w:type="dxa"/>
              <w:bottom w:w="100" w:type="dxa"/>
              <w:right w:w="100" w:type="dxa"/>
            </w:tcMar>
          </w:tcPr>
          <w:p w14:paraId="67640C8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440BD22" w14:textId="77777777" w:rsidR="00996EDE" w:rsidRDefault="00192177">
            <w:pPr>
              <w:widowControl w:val="0"/>
              <w:pBdr>
                <w:top w:val="nil"/>
                <w:left w:val="nil"/>
                <w:bottom w:val="nil"/>
                <w:right w:val="nil"/>
                <w:between w:val="nil"/>
              </w:pBdr>
            </w:pPr>
            <w:r>
              <w:t>Elementary Statistics</w:t>
            </w:r>
          </w:p>
        </w:tc>
      </w:tr>
      <w:tr w:rsidR="00996EDE" w14:paraId="0E2A26FD" w14:textId="77777777">
        <w:tc>
          <w:tcPr>
            <w:tcW w:w="4680" w:type="dxa"/>
            <w:shd w:val="clear" w:color="auto" w:fill="auto"/>
            <w:tcMar>
              <w:top w:w="100" w:type="dxa"/>
              <w:left w:w="100" w:type="dxa"/>
              <w:bottom w:w="100" w:type="dxa"/>
              <w:right w:w="100" w:type="dxa"/>
            </w:tcMar>
          </w:tcPr>
          <w:p w14:paraId="3A50B89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5C76994" w14:textId="77777777" w:rsidR="00996EDE" w:rsidRDefault="00192177">
            <w:pPr>
              <w:widowControl w:val="0"/>
              <w:pBdr>
                <w:top w:val="nil"/>
                <w:left w:val="nil"/>
                <w:bottom w:val="nil"/>
                <w:right w:val="nil"/>
                <w:between w:val="nil"/>
              </w:pBdr>
            </w:pPr>
            <w:r>
              <w:t>College Algebra</w:t>
            </w:r>
          </w:p>
        </w:tc>
      </w:tr>
      <w:tr w:rsidR="00192177" w14:paraId="4A97A4B2" w14:textId="77777777">
        <w:tc>
          <w:tcPr>
            <w:tcW w:w="4680" w:type="dxa"/>
            <w:shd w:val="clear" w:color="auto" w:fill="auto"/>
            <w:tcMar>
              <w:top w:w="100" w:type="dxa"/>
              <w:left w:w="100" w:type="dxa"/>
              <w:bottom w:w="100" w:type="dxa"/>
              <w:right w:w="100" w:type="dxa"/>
            </w:tcMar>
          </w:tcPr>
          <w:p w14:paraId="24296A12" w14:textId="77777777" w:rsidR="00192177" w:rsidRDefault="00192177">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3D702EA" w14:textId="518FAA84" w:rsidR="00192177" w:rsidRDefault="00192177">
            <w:pPr>
              <w:widowControl w:val="0"/>
              <w:pBdr>
                <w:top w:val="nil"/>
                <w:left w:val="nil"/>
                <w:bottom w:val="nil"/>
                <w:right w:val="nil"/>
                <w:between w:val="nil"/>
              </w:pBdr>
            </w:pPr>
            <w:r>
              <w:t>Principles of Management</w:t>
            </w:r>
          </w:p>
        </w:tc>
      </w:tr>
      <w:tr w:rsidR="00996EDE" w14:paraId="203EB36D" w14:textId="77777777">
        <w:tc>
          <w:tcPr>
            <w:tcW w:w="4680" w:type="dxa"/>
            <w:shd w:val="clear" w:color="auto" w:fill="auto"/>
            <w:tcMar>
              <w:top w:w="100" w:type="dxa"/>
              <w:left w:w="100" w:type="dxa"/>
              <w:bottom w:w="100" w:type="dxa"/>
              <w:right w:w="100" w:type="dxa"/>
            </w:tcMar>
          </w:tcPr>
          <w:p w14:paraId="022671AF" w14:textId="77777777" w:rsidR="00996EDE" w:rsidRDefault="00192177">
            <w:pPr>
              <w:widowControl w:val="0"/>
              <w:pBdr>
                <w:top w:val="nil"/>
                <w:left w:val="nil"/>
                <w:bottom w:val="nil"/>
                <w:right w:val="nil"/>
                <w:between w:val="nil"/>
              </w:pBdr>
            </w:pPr>
            <w:r>
              <w:t>Wayne Trace H.S.</w:t>
            </w:r>
          </w:p>
        </w:tc>
        <w:tc>
          <w:tcPr>
            <w:tcW w:w="4680" w:type="dxa"/>
            <w:shd w:val="clear" w:color="auto" w:fill="auto"/>
            <w:tcMar>
              <w:top w:w="100" w:type="dxa"/>
              <w:left w:w="100" w:type="dxa"/>
              <w:bottom w:w="100" w:type="dxa"/>
              <w:right w:w="100" w:type="dxa"/>
            </w:tcMar>
          </w:tcPr>
          <w:p w14:paraId="17E3FBC7" w14:textId="77777777" w:rsidR="00996EDE" w:rsidRDefault="00192177">
            <w:pPr>
              <w:widowControl w:val="0"/>
              <w:pBdr>
                <w:top w:val="nil"/>
                <w:left w:val="nil"/>
                <w:bottom w:val="nil"/>
                <w:right w:val="nil"/>
                <w:between w:val="nil"/>
              </w:pBdr>
            </w:pPr>
            <w:r>
              <w:t>College Algebra</w:t>
            </w:r>
          </w:p>
        </w:tc>
      </w:tr>
      <w:tr w:rsidR="00996EDE" w14:paraId="3213043C" w14:textId="77777777">
        <w:tc>
          <w:tcPr>
            <w:tcW w:w="4680" w:type="dxa"/>
            <w:shd w:val="clear" w:color="auto" w:fill="auto"/>
            <w:tcMar>
              <w:top w:w="100" w:type="dxa"/>
              <w:left w:w="100" w:type="dxa"/>
              <w:bottom w:w="100" w:type="dxa"/>
              <w:right w:w="100" w:type="dxa"/>
            </w:tcMar>
          </w:tcPr>
          <w:p w14:paraId="2076149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CFFF2D0" w14:textId="77777777" w:rsidR="00996EDE" w:rsidRDefault="00192177">
            <w:pPr>
              <w:widowControl w:val="0"/>
              <w:pBdr>
                <w:top w:val="nil"/>
                <w:left w:val="nil"/>
                <w:bottom w:val="nil"/>
                <w:right w:val="nil"/>
                <w:between w:val="nil"/>
              </w:pBdr>
            </w:pPr>
            <w:r>
              <w:t>Calculus I</w:t>
            </w:r>
          </w:p>
        </w:tc>
      </w:tr>
      <w:tr w:rsidR="00996EDE" w14:paraId="449EE2DF" w14:textId="77777777">
        <w:tc>
          <w:tcPr>
            <w:tcW w:w="4680" w:type="dxa"/>
            <w:shd w:val="clear" w:color="auto" w:fill="auto"/>
            <w:tcMar>
              <w:top w:w="100" w:type="dxa"/>
              <w:left w:w="100" w:type="dxa"/>
              <w:bottom w:w="100" w:type="dxa"/>
              <w:right w:w="100" w:type="dxa"/>
            </w:tcMar>
          </w:tcPr>
          <w:p w14:paraId="1E963037"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2C46D39" w14:textId="77777777" w:rsidR="00996EDE" w:rsidRDefault="00192177">
            <w:pPr>
              <w:widowControl w:val="0"/>
              <w:pBdr>
                <w:top w:val="nil"/>
                <w:left w:val="nil"/>
                <w:bottom w:val="nil"/>
                <w:right w:val="nil"/>
                <w:between w:val="nil"/>
              </w:pBdr>
            </w:pPr>
            <w:r>
              <w:t xml:space="preserve">Elementary Statistics </w:t>
            </w:r>
          </w:p>
        </w:tc>
      </w:tr>
    </w:tbl>
    <w:p w14:paraId="1E726393" w14:textId="77777777" w:rsidR="00996EDE" w:rsidRDefault="00996EDE">
      <w:pPr>
        <w:spacing w:before="240" w:after="240" w:line="259" w:lineRule="auto"/>
        <w:rPr>
          <w:color w:val="000000"/>
        </w:rPr>
      </w:pPr>
    </w:p>
    <w:sectPr w:rsidR="00996EDE">
      <w:headerReference w:type="even" r:id="rId52"/>
      <w:footerReference w:type="even" r:id="rId53"/>
      <w:headerReference w:type="first" r:id="rId5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4B00" w14:textId="77777777" w:rsidR="00000000" w:rsidRDefault="00192177">
      <w:pPr>
        <w:spacing w:after="0"/>
      </w:pPr>
      <w:r>
        <w:separator/>
      </w:r>
    </w:p>
  </w:endnote>
  <w:endnote w:type="continuationSeparator" w:id="0">
    <w:p w14:paraId="5CD401FA" w14:textId="77777777" w:rsidR="00000000" w:rsidRDefault="001921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C459" w14:textId="77777777" w:rsidR="00996EDE" w:rsidRDefault="00996E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3D97" w14:textId="77777777" w:rsidR="00000000" w:rsidRDefault="00192177">
      <w:pPr>
        <w:spacing w:after="0"/>
      </w:pPr>
      <w:r>
        <w:separator/>
      </w:r>
    </w:p>
  </w:footnote>
  <w:footnote w:type="continuationSeparator" w:id="0">
    <w:p w14:paraId="0F1C6BB6" w14:textId="77777777" w:rsidR="00000000" w:rsidRDefault="001921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AD50" w14:textId="77777777" w:rsidR="00996EDE" w:rsidRDefault="00996ED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3E10" w14:textId="77777777" w:rsidR="00996EDE" w:rsidRDefault="00996E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557F0"/>
    <w:multiLevelType w:val="multilevel"/>
    <w:tmpl w:val="C6AE9A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F6634EF"/>
    <w:multiLevelType w:val="multilevel"/>
    <w:tmpl w:val="ED069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D411B6"/>
    <w:multiLevelType w:val="multilevel"/>
    <w:tmpl w:val="6B8C3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5E5ECE"/>
    <w:multiLevelType w:val="multilevel"/>
    <w:tmpl w:val="A20E7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445DC3"/>
    <w:multiLevelType w:val="multilevel"/>
    <w:tmpl w:val="9F30A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C7026E"/>
    <w:multiLevelType w:val="multilevel"/>
    <w:tmpl w:val="C8F02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2B50A54"/>
    <w:multiLevelType w:val="multilevel"/>
    <w:tmpl w:val="F9A4D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3F178A"/>
    <w:multiLevelType w:val="multilevel"/>
    <w:tmpl w:val="99BAE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0"/>
  </w:num>
  <w:num w:numId="4">
    <w:abstractNumId w:val="3"/>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DE"/>
    <w:rsid w:val="00192177"/>
    <w:rsid w:val="00996EDE"/>
    <w:rsid w:val="00D1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F155"/>
  <w15:docId w15:val="{B1A2D9FB-1632-4134-BFF8-37C0E4B6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930833"/>
    <w:rPr>
      <w:color w:val="0563C1" w:themeColor="hyperlink"/>
      <w:u w:val="single"/>
    </w:rPr>
  </w:style>
  <w:style w:type="paragraph" w:styleId="ListParagraph">
    <w:name w:val="List Paragraph"/>
    <w:basedOn w:val="Normal"/>
    <w:uiPriority w:val="34"/>
    <w:qFormat/>
    <w:rsid w:val="00930833"/>
    <w:pPr>
      <w:ind w:left="720"/>
      <w:contextualSpacing/>
    </w:pPr>
  </w:style>
  <w:style w:type="table" w:styleId="TableGrid">
    <w:name w:val="Table Grid"/>
    <w:basedOn w:val="TableNormal"/>
    <w:uiPriority w:val="39"/>
    <w:rsid w:val="00B15D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7046"/>
    <w:rPr>
      <w:sz w:val="16"/>
      <w:szCs w:val="16"/>
    </w:rPr>
  </w:style>
  <w:style w:type="paragraph" w:styleId="CommentText">
    <w:name w:val="annotation text"/>
    <w:basedOn w:val="Normal"/>
    <w:link w:val="CommentTextChar"/>
    <w:uiPriority w:val="99"/>
    <w:semiHidden/>
    <w:unhideWhenUsed/>
    <w:rsid w:val="009B7046"/>
    <w:rPr>
      <w:sz w:val="20"/>
      <w:szCs w:val="20"/>
    </w:rPr>
  </w:style>
  <w:style w:type="character" w:customStyle="1" w:styleId="CommentTextChar">
    <w:name w:val="Comment Text Char"/>
    <w:basedOn w:val="DefaultParagraphFont"/>
    <w:link w:val="CommentText"/>
    <w:uiPriority w:val="99"/>
    <w:semiHidden/>
    <w:rsid w:val="009B7046"/>
    <w:rPr>
      <w:sz w:val="20"/>
      <w:szCs w:val="20"/>
    </w:rPr>
  </w:style>
  <w:style w:type="paragraph" w:styleId="CommentSubject">
    <w:name w:val="annotation subject"/>
    <w:basedOn w:val="CommentText"/>
    <w:next w:val="CommentText"/>
    <w:link w:val="CommentSubjectChar"/>
    <w:uiPriority w:val="99"/>
    <w:semiHidden/>
    <w:unhideWhenUsed/>
    <w:rsid w:val="009B7046"/>
    <w:rPr>
      <w:b/>
      <w:bCs/>
    </w:rPr>
  </w:style>
  <w:style w:type="character" w:customStyle="1" w:styleId="CommentSubjectChar">
    <w:name w:val="Comment Subject Char"/>
    <w:basedOn w:val="CommentTextChar"/>
    <w:link w:val="CommentSubject"/>
    <w:uiPriority w:val="99"/>
    <w:semiHidden/>
    <w:rsid w:val="009B7046"/>
    <w:rPr>
      <w:b/>
      <w:bCs/>
      <w:sz w:val="20"/>
      <w:szCs w:val="20"/>
    </w:rPr>
  </w:style>
  <w:style w:type="paragraph" w:styleId="BalloonText">
    <w:name w:val="Balloon Text"/>
    <w:basedOn w:val="Normal"/>
    <w:link w:val="BalloonTextChar"/>
    <w:uiPriority w:val="99"/>
    <w:semiHidden/>
    <w:unhideWhenUsed/>
    <w:rsid w:val="009B704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046"/>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5066EA"/>
    <w:rPr>
      <w:color w:val="605E5C"/>
      <w:shd w:val="clear" w:color="auto" w:fill="E1DFDD"/>
    </w:rPr>
  </w:style>
  <w:style w:type="character" w:styleId="FollowedHyperlink">
    <w:name w:val="FollowedHyperlink"/>
    <w:basedOn w:val="DefaultParagraphFont"/>
    <w:uiPriority w:val="99"/>
    <w:semiHidden/>
    <w:unhideWhenUsed/>
    <w:rsid w:val="002B6849"/>
    <w:rPr>
      <w:color w:val="954F72" w:themeColor="followedHyperlink"/>
      <w:u w:val="single"/>
    </w:rPr>
  </w:style>
  <w:style w:type="table" w:customStyle="1" w:styleId="a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findlay.edu/about-uf/uf-mission-vision" TargetMode="External"/><Relationship Id="rId18" Type="http://schemas.openxmlformats.org/officeDocument/2006/relationships/hyperlink" Target="https://www.findlay.edu/admissions/apply" TargetMode="External"/><Relationship Id="rId26" Type="http://schemas.openxmlformats.org/officeDocument/2006/relationships/hyperlink" Target="https://www.findlay.edu/admissions/college-credit-plus/" TargetMode="External"/><Relationship Id="rId39" Type="http://schemas.openxmlformats.org/officeDocument/2006/relationships/hyperlink" Target="https://www.findlay.edu/offices/academic/academic-support-center/tutoring" TargetMode="External"/><Relationship Id="rId21" Type="http://schemas.openxmlformats.org/officeDocument/2006/relationships/hyperlink" Target="http://catalog.findlay.edu/en/current/Undergraduate-Catalog" TargetMode="External"/><Relationship Id="rId34" Type="http://schemas.openxmlformats.org/officeDocument/2006/relationships/hyperlink" Target="https://www.findlay.edu/admissions/apply" TargetMode="External"/><Relationship Id="rId42" Type="http://schemas.openxmlformats.org/officeDocument/2006/relationships/hyperlink" Target="https://www.findlay.edu/intranet/core-approved-courses" TargetMode="External"/><Relationship Id="rId47" Type="http://schemas.openxmlformats.org/officeDocument/2006/relationships/hyperlink" Target="https://www.findlay.edu/offices/student-affairs/title-ix/" TargetMode="External"/><Relationship Id="rId50" Type="http://schemas.openxmlformats.org/officeDocument/2006/relationships/hyperlink" Target="http://catalog.findlay.edu/en/current/Undergraduate-Catalog/Copy-of-University-Policies"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atalog.findlay.edu/en/current/Undergraduate-Catalog/Student-Rights-and-Responsibilities-Statement/VIII-Academic-Integrity" TargetMode="External"/><Relationship Id="rId29" Type="http://schemas.openxmlformats.org/officeDocument/2006/relationships/hyperlink" Target="mailto:oai@findlay.edu" TargetMode="External"/><Relationship Id="rId11" Type="http://schemas.openxmlformats.org/officeDocument/2006/relationships/image" Target="media/image4.png"/><Relationship Id="rId24" Type="http://schemas.openxmlformats.org/officeDocument/2006/relationships/hyperlink" Target="http://catalog.findlay.edu/en/current/Undergraduate-Catalog/Courses" TargetMode="External"/><Relationship Id="rId32" Type="http://schemas.openxmlformats.org/officeDocument/2006/relationships/hyperlink" Target="https://www.findlay.edu/offices/academic/writing-center/" TargetMode="External"/><Relationship Id="rId37" Type="http://schemas.openxmlformats.org/officeDocument/2006/relationships/hyperlink" Target="http://catalog.findlay.edu/current/Undergraduate-Catalog/Academic-Calendar" TargetMode="External"/><Relationship Id="rId40" Type="http://schemas.openxmlformats.org/officeDocument/2006/relationships/hyperlink" Target="https://www.findlay.edu/offices/student-affairs/safety-security/" TargetMode="External"/><Relationship Id="rId45" Type="http://schemas.openxmlformats.org/officeDocument/2006/relationships/hyperlink" Target="http://catalog.findlay.edu/en/current/Undergraduate-Catalog/Student-Rights-and-Responsibilities-Statement/VIII-Academic-Integrity" TargetMode="External"/><Relationship Id="rId53" Type="http://schemas.openxmlformats.org/officeDocument/2006/relationships/footer" Target="footer1.xml"/><Relationship Id="rId58" Type="http://schemas.openxmlformats.org/officeDocument/2006/relationships/customXml" Target="../customXml/item3.xml"/><Relationship Id="rId5" Type="http://schemas.openxmlformats.org/officeDocument/2006/relationships/webSettings" Target="webSettings.xml"/><Relationship Id="rId19" Type="http://schemas.openxmlformats.org/officeDocument/2006/relationships/hyperlink" Target="http://catalog.findlay.edu/en/current/Undergraduate-Catalog/Academic-Calenda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findlay.edu/admissions/college-credit-plus/" TargetMode="External"/><Relationship Id="rId22" Type="http://schemas.openxmlformats.org/officeDocument/2006/relationships/hyperlink" Target="https://www.findlay.edu/admissions/college-credit-plus/Documents/CCP-Level%201%20Courses.pdf" TargetMode="External"/><Relationship Id="rId27" Type="http://schemas.openxmlformats.org/officeDocument/2006/relationships/hyperlink" Target="https://www.findlay.edu/offices/academic/registrar/Transcripts" TargetMode="External"/><Relationship Id="rId30" Type="http://schemas.openxmlformats.org/officeDocument/2006/relationships/hyperlink" Target="https://docs.google.com/document/d/1RBTIxF6ZQ3Mqv6GmQEq0pIGGxPEBGYy55keCx62pOfA/edit?usp=sharing" TargetMode="External"/><Relationship Id="rId35" Type="http://schemas.openxmlformats.org/officeDocument/2006/relationships/hyperlink" Target="https://www.findlay.edu/academics/academic_programs" TargetMode="External"/><Relationship Id="rId43" Type="http://schemas.openxmlformats.org/officeDocument/2006/relationships/hyperlink" Target="https://www.findlay.edu/Course-Catalog" TargetMode="External"/><Relationship Id="rId48" Type="http://schemas.openxmlformats.org/officeDocument/2006/relationships/hyperlink" Target="https://www.findlay.edu/offices/academic/registrar/transcripts"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findlay.edu/offices/academic/writing-center/" TargetMode="External"/><Relationship Id="rId3" Type="http://schemas.openxmlformats.org/officeDocument/2006/relationships/styles" Target="styles.xml"/><Relationship Id="rId12" Type="http://schemas.openxmlformats.org/officeDocument/2006/relationships/hyperlink" Target="https://www.findlay.edu/academics/academic_programs" TargetMode="External"/><Relationship Id="rId17" Type="http://schemas.openxmlformats.org/officeDocument/2006/relationships/hyperlink" Target="http://catalog.findlay.edu/en/current/Undergraduate-Catalog/Student-Rights-and-Responsibilities-Statement/VIII-Academic-Integrity" TargetMode="External"/><Relationship Id="rId25" Type="http://schemas.openxmlformats.org/officeDocument/2006/relationships/hyperlink" Target="https://campusmap.findlay.edu/?id=635" TargetMode="External"/><Relationship Id="rId33" Type="http://schemas.openxmlformats.org/officeDocument/2006/relationships/hyperlink" Target="https://www.findlay.edu/offices/student-affairs/safety-security/parking-on-campus" TargetMode="External"/><Relationship Id="rId38" Type="http://schemas.openxmlformats.org/officeDocument/2006/relationships/hyperlink" Target="https://www.findlay.edu/academics/academic_programs" TargetMode="External"/><Relationship Id="rId46" Type="http://schemas.openxmlformats.org/officeDocument/2006/relationships/hyperlink" Target="https://www.findlay.edu/offices/information-technology/" TargetMode="External"/><Relationship Id="rId59" Type="http://schemas.openxmlformats.org/officeDocument/2006/relationships/customXml" Target="../customXml/item4.xml"/><Relationship Id="rId20" Type="http://schemas.openxmlformats.org/officeDocument/2006/relationships/hyperlink" Target="http://catalog.findlay.edu/current/Undergraduate-Catalog/Courses" TargetMode="External"/><Relationship Id="rId41" Type="http://schemas.openxmlformats.org/officeDocument/2006/relationships/hyperlink" Target="about:blank"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indlay.edu/offices/student-affairs/accommodation-and-inclusion/" TargetMode="External"/><Relationship Id="rId23" Type="http://schemas.openxmlformats.org/officeDocument/2006/relationships/hyperlink" Target="https://www.findlay.edu/admissions/college-credit-plus/ccp-partner-schools" TargetMode="External"/><Relationship Id="rId28" Type="http://schemas.openxmlformats.org/officeDocument/2006/relationships/hyperlink" Target="https://www.findlay.edu/offices/academic/academic-support-center/tutoring" TargetMode="External"/><Relationship Id="rId36" Type="http://schemas.openxmlformats.org/officeDocument/2006/relationships/hyperlink" Target="mailto:hillman@findlay.edu" TargetMode="External"/><Relationship Id="rId49" Type="http://schemas.openxmlformats.org/officeDocument/2006/relationships/hyperlink" Target="http://catalog.findlay.edu/en/current/Undergraduate-Catalog" TargetMode="External"/><Relationship Id="rId57" Type="http://schemas.openxmlformats.org/officeDocument/2006/relationships/customXml" Target="../customXml/item2.xml"/><Relationship Id="rId10" Type="http://schemas.openxmlformats.org/officeDocument/2006/relationships/image" Target="media/image3.png"/><Relationship Id="rId31" Type="http://schemas.openxmlformats.org/officeDocument/2006/relationships/hyperlink" Target="https://www.findlay.edu/offices/information-technology/" TargetMode="External"/><Relationship Id="rId44" Type="http://schemas.openxmlformats.org/officeDocument/2006/relationships/hyperlink" Target="https://www.findlay.edu/offices/academic/shafer-library/" TargetMode="External"/><Relationship Id="rId52" Type="http://schemas.openxmlformats.org/officeDocument/2006/relationships/header" Target="header1.xml"/><Relationship Id="rId6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OiQ8XjdSzHf4CL5bgd9SflilqQ==">CgMxLjAyCGguZ2pkZ3hzOAByITFjcEtfbWhhdXJHWnJWSXQxd3U2ak0tWFhOSmZKbUhMVA==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037C22A2A5824B8B985198AC2602B4" ma:contentTypeVersion="2" ma:contentTypeDescription="Create a new document." ma:contentTypeScope="" ma:versionID="4f3e30b1016353d1c2d043a8f669cc88">
  <xsd:schema xmlns:xsd="http://www.w3.org/2001/XMLSchema" xmlns:xs="http://www.w3.org/2001/XMLSchema" xmlns:p="http://schemas.microsoft.com/office/2006/metadata/properties" xmlns:ns2="881cbc62-9c94-4650-91c8-fbcdad032e96" targetNamespace="http://schemas.microsoft.com/office/2006/metadata/properties" ma:root="true" ma:fieldsID="bc580c3011d5ae0b61aaf6655b9d8d56" ns2:_="">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881cbc62-9c94-4650-91c8-fbcdad032e96">65M42YJNURMD-1195623390-18</_dlc_DocId>
    <_dlc_DocIdUrl xmlns="881cbc62-9c94-4650-91c8-fbcdad032e96">
      <Url>https://edit.findlay.edu/admissions/college-credit-plus/_layouts/15/DocIdRedir.aspx?ID=65M42YJNURMD-1195623390-18</Url>
      <Description>65M42YJNURMD-1195623390-18</Description>
    </_dlc_DocIdUrl>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560EF1D-FE84-44F4-97CA-CB4377F620D9}"/>
</file>

<file path=customXml/itemProps3.xml><?xml version="1.0" encoding="utf-8"?>
<ds:datastoreItem xmlns:ds="http://schemas.openxmlformats.org/officeDocument/2006/customXml" ds:itemID="{A1197452-363D-4345-A923-C2917108F905}"/>
</file>

<file path=customXml/itemProps4.xml><?xml version="1.0" encoding="utf-8"?>
<ds:datastoreItem xmlns:ds="http://schemas.openxmlformats.org/officeDocument/2006/customXml" ds:itemID="{68D2076B-339F-4565-BEE3-A884C4204F55}"/>
</file>

<file path=customXml/itemProps5.xml><?xml version="1.0" encoding="utf-8"?>
<ds:datastoreItem xmlns:ds="http://schemas.openxmlformats.org/officeDocument/2006/customXml" ds:itemID="{64E02E36-A7C9-4E12-82DD-46124E1D1DA6}"/>
</file>

<file path=docProps/app.xml><?xml version="1.0" encoding="utf-8"?>
<Properties xmlns="http://schemas.openxmlformats.org/officeDocument/2006/extended-properties" xmlns:vt="http://schemas.openxmlformats.org/officeDocument/2006/docPropsVTypes">
  <Template>Normal.dotm</Template>
  <TotalTime>5</TotalTime>
  <Pages>22</Pages>
  <Words>4943</Words>
  <Characters>28179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Hillman</dc:creator>
  <cp:lastModifiedBy>Rebecca Hillman</cp:lastModifiedBy>
  <cp:revision>2</cp:revision>
  <dcterms:created xsi:type="dcterms:W3CDTF">2025-11-12T16:27:00Z</dcterms:created>
  <dcterms:modified xsi:type="dcterms:W3CDTF">2025-11-12T16:27:00Z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0x01010061037C22A2A5824B8B985198AC2602B4</vt:lpwstr>
  </property>
  <property fmtid="{D5CDD505-2E9C-101B-9397-08002B2CF9AE}" pid="3" name="_dlc_DocIdItemGuid">
    <vt:lpwstr>1e4bde31-5b70-4695-bb99-43ed66cb7547</vt:lpwstr>
  </property>
</Properties>
</file>